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ottom"/>
        <w:rPr>
          <w:rFonts w:ascii="微软雅黑" w:hAnsi="微软雅黑" w:eastAsia="微软雅黑" w:cs="微软雅黑"/>
          <w:i w:val="0"/>
          <w:iCs w:val="0"/>
          <w:caps w:val="0"/>
          <w:color w:val="6C6C6C"/>
          <w:spacing w:val="0"/>
          <w:sz w:val="36"/>
          <w:szCs w:val="36"/>
        </w:rPr>
      </w:pPr>
      <w:r>
        <w:rPr>
          <w:rFonts w:hint="eastAsia" w:ascii="微软雅黑" w:hAnsi="微软雅黑" w:eastAsia="微软雅黑" w:cs="微软雅黑"/>
          <w:i w:val="0"/>
          <w:iCs w:val="0"/>
          <w:caps w:val="0"/>
          <w:color w:val="6C6C6C"/>
          <w:spacing w:val="0"/>
          <w:sz w:val="36"/>
          <w:szCs w:val="36"/>
          <w:shd w:val="clear" w:fill="FFFFFF"/>
        </w:rPr>
        <w:t>方山县市场局权力和责任清单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textAlignment w:val="bottom"/>
        <w:rPr>
          <w:rFonts w:hint="eastAsia" w:ascii="微软雅黑" w:hAnsi="微软雅黑" w:eastAsia="微软雅黑" w:cs="微软雅黑"/>
          <w:i w:val="0"/>
          <w:iCs w:val="0"/>
          <w:caps w:val="0"/>
          <w:color w:val="6C6C6C"/>
          <w:spacing w:val="0"/>
          <w:sz w:val="27"/>
          <w:szCs w:val="27"/>
        </w:rPr>
      </w:pPr>
      <w:r>
        <w:rPr>
          <w:rFonts w:hint="eastAsia" w:ascii="微软雅黑" w:hAnsi="微软雅黑" w:eastAsia="微软雅黑" w:cs="微软雅黑"/>
          <w:i w:val="0"/>
          <w:iCs w:val="0"/>
          <w:caps w:val="0"/>
          <w:color w:val="6C6C6C"/>
          <w:spacing w:val="0"/>
          <w:sz w:val="27"/>
          <w:szCs w:val="27"/>
          <w:shd w:val="clear" w:fill="FFFFFF"/>
        </w:rPr>
        <w:t>来源： 方山县行政审批局 发布时间： 2021-10-14 10:05</w:t>
      </w:r>
    </w:p>
    <w:tbl>
      <w:tblPr>
        <w:tblStyle w:val="4"/>
        <w:tblW w:w="8314"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771"/>
        <w:gridCol w:w="450"/>
        <w:gridCol w:w="1305"/>
        <w:gridCol w:w="2355"/>
        <w:gridCol w:w="1300"/>
        <w:gridCol w:w="2133"/>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8314" w:type="dxa"/>
            <w:gridSpan w:val="6"/>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center"/>
              <w:rPr>
                <w:rFonts w:hint="eastAsia" w:ascii="宋体" w:hAnsi="宋体" w:eastAsia="宋体" w:cs="宋体"/>
                <w:sz w:val="32"/>
                <w:szCs w:val="32"/>
              </w:rPr>
            </w:pPr>
            <w:r>
              <w:rPr>
                <w:rFonts w:hint="eastAsia" w:ascii="宋体" w:hAnsi="宋体" w:eastAsia="宋体" w:cs="宋体"/>
                <w:kern w:val="0"/>
                <w:sz w:val="32"/>
                <w:szCs w:val="32"/>
                <w:lang w:val="en-US" w:eastAsia="zh-CN" w:bidi="ar"/>
              </w:rPr>
              <w:t>方山县市场局权力和责任清单</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序号</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类型</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监管事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项子项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事项依据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责任事项依据</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科研和教学用毒性药品购买审批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《医疗用毒性药品管理办法》（1988年12月27日国务院令第23号）第十条：科研和教学单位所需的毒性药品，必须持本单位的证明信，经单位所在地县以上卫生行政部门批准后，供应部门方能发售。……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4.送达责任：在规定期限内向申请人送达行政许可证件；建立信息档案；公开有关信息。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5.事中事后责任：建立健全事中事后监管措施，加强监管。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1.《行政许可法》第三十条第一款“行政机关应当将法律、法规、规章规定的有关行政许可的事项、依据、条件、数量、程序、期限以 需要提交的全部材料的目录和申请书示范文本等在办公场所公示。” 2.《行政许可法》第三十四条第一款：行政机关应当对申请人提交的申请材料进行审查。 3.《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4.《行政许可法》第四十四条“行政机关作出准予行政许可的决定，应当自作出决定 之日起十日内向申请人颁发、送达行政许 可证件，或者加贴标签、加盖检验、检测、 检疫印章。” 5.《行政许可法》第六十一条“行政机关应 当建立健全监督制度，通过核查反映被许可人从事行政许可事项活动情况的有关 材料，履行监督责任。……”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食品小经营店备案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食品小摊点备案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个体工商户设立、变更、注销登记</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三条:县、自治县、不设区的市、市辖区工商行政管理部门为个体工商户的登记机关(以下简称登记机关)。登记机关按照国务院工商行政管理部门的规定，可以委托其下属工商行政管理所办理个体工商户登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第八条:申请登记为个体工商户，应当向经营场所所在地登记机关申请注册登记。申请人应当提交登记申请书、身份证明和经营场所证明。个体工商户登记事项变更的，应当向登记机关申请办理变更登记。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条:个体工商户登记事项变更的，应当向登记机关申请办理变更登记。个体工商户变更经营者的，应当在办理注销登记后，由新的经营者重新申请办理注册登记。家庭经营的个体工商户在家庭成员间变更经营者的，依照前款规定办理变更手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第十一条:申请注册登记或者变更登记的登记事项属于依法须取得行政许可的，应当向登记机关提交许可证明。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第十二条:个体工商户不再从事经营活动的，应当到登记机关办理注销登记。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2.审查责任：对申请人提交的材料进行审查，提出审查意见。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4.送达责任：在规定期限内向申请人送达行政许可证件；告知需办理许可事项；公开有关信息。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5.信息共享责任：通过审管衔接互动系统将审批信息推送至主管部门。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《行政许可法》第六十一条“行政机关应当建立健全监督制度，通过核查反映被许可人从事行政许可事项活动情况的有关材料，履行监督责任。……”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对不符合规定的计量器具进行封存的行政强制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第十七条销售进口计量器具，必须经省级以上技术监督行政部门指定的计量检定机构检定合格后，方可销售。第二十八条违反本条例第七条、第八条、第十一条第二款、第十三条、第十五条、第十六条第(三)、(五)项、第十七条、第十八条规定的，依照《中华人民共和国计量法实施细则》的规定处罚。《中华人民共和国计量法实施细则》第四十四条：制造、销售未经型式批准或样机试验合格的计量器具新产品的，责令其停止制造、销售，封存该种新产品，没收全部违法所得，可并处3000元以下的罚款。《中华人民共和国进口计量器具监督管理办法》第十六条：违反本办法第四条规定，进口或销售未经国务院计量行政部门型式批准的计量器具的，计量行政部门有权封存其计量器具，责令其补办型式批准手续，并可处以相当于进口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对第二类精神药品零售业务违法行为的行政强制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对经营企业和使用单位的麻醉药品和精神药品管理存在安全隐患有证据证明可能流入非法渠道的，采取查封、扣押的行政强制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对麻醉药品和第一类精神药品运输的行政强制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《山西省食品小作坊小经营店小摊点管理条例》第三十四条 食品药品监督管理部门和其他监督管理部门按照职责分工，对食品小作坊、小经营店和小摊点可以采取下列措施实施监督检查：（一）进入生产经营场所实施现场检查； （二）对生产经营的食品等进行抽样检验，也可以采用快速检测方法进行抽查检测； （三）查阅、复制有关票据、记录以及其他有关资料，向有关人员了解相关情况； （四）依法查封、扣押有证据证明不符合食品安全要求的食品，违法使用的食品原料、食品添加剂、食品相关产品，以及用于违法生产经营或者被污染的工具、设备等物品; （五）依法查封违法从事食品生产经营活动的场所。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14.《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特种设备的生产（包括设计、制造、安装、改造、修理）、经营、使用、检验、检测和特种设备安全的监督管理，适用本法。第八条第二款特种设备安全技术规范由国务院负责特种设备安全监督管理的部门制定。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七条负责特种设备安全监督管理的部门依照本法规定，对特种设备生产、经营、使用单位和检验、检测机构实施监督检查。负责特种设备安全监督管理的部门应当对学校、幼儿园以及医院、车站、客运码头、商场、体育场馆、展览馆、公园等公众聚集场所的特种设备，实施重点安全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9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10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3.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对未按规定使用低温、冷藏设施设备运输和储存药品的行为采取查封、扣押的行政强制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九条药品说明书要求低温、冷藏储存的药品，药品生产、经营企业应当按照有关规定，使用低温、冷藏设施设备运输和储存。药品监督管理部门发现药品生产、经营企业违反本条前款规定的，应当立即查封、扣押所涉药品，并依法进行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对消费品生产者缺陷产品的行政强制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八条第二款生产者既不按照通知实施召回又不在本条第一款规定期限内提出异议的，或者经省级以上质检部门依照本条第一款规定经组织论证或技术鉴定确认消费品存在缺陷，通知生产者实施召回而生产者不按要求召回的，省级以上质检部门应当责令生产者实施召回。</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对有证据证明可能危害人体健康的药品及其有关材料采取查封、扣押的行政强制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六十四条第二款药品监督管理部门对有证据证明可能危害人体健康的药品及其有关材料可以采取查封、扣押的行政强制措施，并在七日内作出行政处理决定；药品需要检验的，必须自检验报告书发出之日起十五日内作出行政处理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对价格违法行为举报的奖励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对违法直销、传销行为举报有功人员给予奖励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对保护消费者合法权益工作做出贡献的单位和个人的表彰奖励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1.受理责任：科学制定表彰方案，对申报的材料进行受理。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2.审查责任：对奖励对象的材料进行审核。3.公示责任：对拟奖励对象进行公示。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4.决定责任：做出奖励的决定，依法送达。5.法律法规规章文件规定应履行的其他责任。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药品违法行为举报奖励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第二类医疗器械产品注册的行政检查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第三类高风险医疗器械临床试验的行政检查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对（场（厂）内专用机动车辆、大型游乐设施、客运索道使用登记）的行政检查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对不合格食品及其生产经营者的行政检查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对不正当竞争行为进行行政检查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对餐饮服务经营者开展食品安全信用监管的行政检查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对餐饮服务经营者日常经营行为的行政检查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对餐饮服务经营者遵守本法情况的行政检查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对车用气瓶使用登记的行政检查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对持续公示信息的行政检查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对从事产品生产、销售活动的行政检查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对单位使用医疗器械的行政检查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对蛋白同化制剂、肽类激素进出口的行政检查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对第二类、三类医疗器械生产的行政检查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对第二类医疗器械经营备案情况的行政检查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对第三类医疗器械经营企业的行政检查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对第一类医疗器械生产企业的行政检查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对电梯销售单位，安装、改造、修理单位，经营、使用单位，维护保养单位和电梯检验检测机构的行政检查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对电子商务经营者亮证亮照的行政检查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对电子商务经营者披露信息的行政检查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对电子商务平台对平台内用户设置条件的行政检查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对电子商务平台经营者搭售的行政检查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对电子商务平台经营者信用评价制度的行政检查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对电子商务平台经营者修改平台服务协议和交易规则的行政检查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对电子商务平台经营者自营业务的行政检查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对定量包装商品的计量行政检查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部门对本行政区域内定量包装商品的计量工作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部门对本行政区域内定量包装商品的计量工作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对发生食品安全事故风险较高的餐饮服务经营者的行政检查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对法定计量检定机构拖延检定期限的行为的行政检查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对非法定计量单位的计量器具的行政检查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对广播电台、电视台、报刊出版单位的广告发布登记的行政检查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对广告主申请药品、医疗器械、保健食品和特殊医学用途配方食品广告审查情况的行政检查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对锅炉使用登记的行政检查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对国家标准物质质量、生产条件是否符合要求的行政检查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对合同格式条款进行行政检查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对计量标准器具出具的数据是否准确可靠的行政检查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对进口第三类、第二类医疗器械质量的行政检查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对进口医疗器械的注册申请人及其代理人的行政检查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对经营者价格活动的行政检查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对经营者销售民用散煤质量的行政检查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对酒类销售环节的行政检查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对科研和教学用毒性药品购买的行政检查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对列入强制性产品认证目录内产品的行政检查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对棉花等纤维收购、加工、销售、承储的行政检查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对棉花等纤维质量公证检验的行政检查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对企业、个体工商户、农民专业合作社公示信息的行政检查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对企业产品标准自我声明公开工作的行政检查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对企业法定代表人（负责人）任职情况的行政检查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对企业提交虚假材料或者采取其他欺诈手段隐瞒重要事实取得登记的行政检查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对企业注册资本实缴情况的行政检查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对起重机械使用登记的行政检查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对强制产品认证、检验检测活动及结果的行政检查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对认证从业人员执业行为的行政检查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对认证活动和认证结果的行政检查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对认证证书和认证标志的使用情况的行政检查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对生产、流通领域产品的行政检查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对生产具有较高风险的食品相关产品进行行政检查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对生产列入目录产品且已经获得生产许可证的企业进行行政检查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对食品（含食品添加剂，不含特殊食品）生产企业的行政检查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对食品生产加工小作坊小经营店小摊点的行政检查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对食品相关产品生产活动进行行政检查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对食品相关产品生产许可企业进行行政检查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对食用农产品集中交易市场开办者按食用农产品类别实行分区销售的行政检查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对食用农产品集中交易市场开办者按要求建立入场销售者档案，或者按要求保存和更新销售者档案的行政检查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对食用农产品集中交易市场开办者查验并留存入场销售者的社会信用代码或者身份证复印件、食用农产品产地证明或者购货凭证、合格证明文件的行政检查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对食用农产品集中交易市场开办者发现食用农产品不符合食品安全标准等违法行为，依照集中交易市场管理规定或者与销售者签订的协议处理的行政检查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对食用农产品集中交易市场开办者环境、设施、设备等符合有关食用农产品质量安全要求的行政检查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对食用农产品集中交易市场开办者建立或者落实食品安全管理制度的行政检查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对食用农产品集中交易市场开办者进行抽样检验或者快速检测，无法提供食用农产品产地证明或者购货凭证、合格证明文件的销售者不得入场销售的行政检查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对食用农产品集中交易市场开办者配备食品安全管理人员、专业技术人员，或者组织食品安全知识培训的行政检查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对食用农产品集中交易市场开办者如实向所在地县级市场监管部门报告市场基本信息的行政检查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对食用农产品集中交易市场开办者在醒目位置及时公布食用农产品质量安全管理制度、食品安全管理人员、食用农产品抽样检验结果以及不合格食用农产品处理结果、投诉举报电话等信息的行政检查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对食用农产品集中交易市场开办者制定食品安全事故处置方案的行政检查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对食用农产品批发市场开办者按照《中华人民共和国食品安全法》第六十四条，开展入场销售食用农产品抽样检验、对发现不合格情况要求停止销售、并向监管部门报告的行政检查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对食用农产品批发市场开办者与入场销售者签订食用农产品质量安全协议，印制统一格式的食用农产品销售凭证的行政检查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对食用农产品销售者按要求进行包装或者附加标签的行政检查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对食用农产品销售者按要求配备与销售品种相适应的冷藏、冷冻设施，温度、湿度和环境等符合特殊要求的行政检查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对食用农产品销售者建立食用农产品进货查验记录制度的行政检查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对食用农产品销售者是否存在销售病死、毒死或者死因不明的禽、畜、兽、水产动物肉类，未按规定进行检疫或者检疫不合格的肉类，以及为防病等特殊需要明令禁止销售的食用农产品的行政检查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对食用农产品销售者是否存在销售使用国家禁止的兽药和剧毒、高毒农药，或者添加食品添加以外的化学物质和其他可能危害人体健康物质的食用农产品的行政检查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对食用农产品销售者是否存在销售使用食品添加剂和食品相关产品不符合食品安全标准，被包装材料、容器、运输工具等污染的食用农产品的行政检查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对食用农产品销售者是否存在销售违规使用食品添加剂，感观性状异常或者掺假掺杂，标注虚假生产日期、保质期或者超过保质期的食用农产品的行政检查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对食用农产品销售者是否存在销售未按规定进行检验的肉类，或者销售标准虚假的信息，标注伪造、冒用质量标志的食用农产品的行政检查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对食用农产品销售者是否存在销售未按要求选择贮存服务提供者，对贮存服务提供者履行食用农产品贮存相关义务的行政检查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对食用农产品销售者是否存在销售致病性微生物，农药残留、兽药残留、生物毒素、重金属等污染物质以及其他危害人体健康的物质含量超过食品安全标准限量的食用农产品的行政检查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对食用农产品者按要求公布食用农产品相关信息的行政检查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对市场主体经营（驻在）期限的行政检查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对市场主体名称规范使用情况的行政检查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对市场主体擅自改变主要登记事项或者超出核准登记的经营范围从事经营活动的行政检查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对市场主体营业执照（登记证）规范使用情况的行政检查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对市场主体住所（经营场所）或驻在场所的行政检查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对是否办理计量器具型式批准，是否按照批准的型式组织生产的行政检查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对是否办理进口计量器具型式批准的行政检查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对是否规范使用计量器具的行政检查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对首次进口化妆品质量的行政检查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对授权的法定计量检定机构的行政检查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对同级人民政府业务主管部门、下级人民政府以及本地区事业单位执行价格法规、政策的行政检查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对团体标准自我声明的行政检查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对外商投资企业合同/章程的执行情况的行政检查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对违规开展医疗器械临床试验的企业及机构的行政检查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对辖区内的广告发布单位按规定报送《广告业统计报表》的行政检查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对向消费者显示搜索结果的行政检查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对消费品生产者产品是否存在缺陷的行政检查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对压力容器使用登记（含气瓶）的行政检查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对盐产品的质量进行行政检查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对药品经营质量管理规范（GSP）认证的行政检查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对药品批发企业经营蛋白同化制剂、肽类激素的行政检查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对医疗机构配制制剂的行政检查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对医疗器械网络销售和医疗器械网络交易服务第三方平台的行政管理行政检查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对疫苗类制品、血液制品、用于血源筛查的体外诊断试剂以及国务院药品监督管理部门规定的其他生物制品在销售前或者进口时的行政检查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对用重点能单位能源计量工作人员配备和培训情况的行政检查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对有机产品认证的行政检查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对运输麻醉药品和第一类精神药品运输的行政检查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对执业药师执业活动的行政检查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对直销企业、直销员及其直销活动的行政检查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对制定平台服务协议和交易规则的行政检查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对制造、修理、销售、进口和使用计量器具，以及计量检定等相关计量活动的行政检查。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对重点用能单位能源计量器具配备和使用情况的行政检查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对组织者或者经营者的传销行为的行政检查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"对酒类经营者向未取得酒类生产、批发许可证的生产者和经营者采购酒类的行为的行政处罚"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"《山西省酒类管理条例》第二十六条 酒类经营者向未取得酒类生产、批发许可证的生产者和经营者采购酒类的，由县级以上主管酒类流通的部门责令改正，没收所购酒类和违法所得，可并处违法所得百分之十五至百分之二十的罚款。"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不配合食品药品监督管理部门的监督检查，或者拒绝、隐瞒、不如实提供有关情况和资料的行政处罚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三条，食品药品监督管理部门对医疗器械使用单位建立、执行医疗器械使用质量管理制度的情况进行监督检查，应当记录监督检查结果，并纳入监督管理档案。食品药品监督管理部门对医疗器械使用单位进行监督检查时，可以对相关的医疗器械生产经营企业、维修服务机构等进行延伸检查。医疗器械使用单位、生产经营企业和维修服务机构等应当配合食品药品监督管理部门的监督检查，如实提供有关情况和资料，不得拒绝和隐瞒。2、《医疗器械使用质量监督管理办法》第三十二条，医疗器械使用单位、生产经营企业和维修服务机构等不配合食品药品监督管理部门的监督检查，或者拒绝、隐瞒、不如实提供有关情况和资料的，由县级以上食品药品监督管理部门责令改正，给予警告，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第二类、第三类医疗器械生产企业违反医疗器械召回管理办法的行政处罚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二十九条医疗器械生产企业违反本办法第二十四条规定，拒绝召回医疗器械的，依据《医疗器械监督管理条例》第六十六条的规定进行处理。第三十条医疗器械生产企业有下列情形之一的，予以警告，责令限期改正，并处3万元以下罚款：（一）违反本办法第十四条规定，未按照要求及时向社会发布产品召回信息的；（二）违反本办法第十五条规定，未在规定时间内将召回医疗器械的决定通知到医疗器械经营企业、使用单位或者告知使用者的；（三）违反本办法第十八条、第二十三条、第二十七条第二款规定，未按照食品药品监督管理部门要求采取改正措施或者重新召回医疗器械的；（四）违反本办法第二十一条规定，未对召回医疗器械的处理作详细记录或者未向食品药品监督管理部门报告的。第三十一条医疗器械生产企业有下列情形之一的，予以警告，责令限期改正；逾期未改正的，处3万元以下罚款：（一）未按照本办法规定建立医疗器械召回管理制度的；（二）拒绝配合食品药品监督管理部门开展调查的；（三）未按照本办法规定提交医疗器械召回事件报告表、调查评估报告和召回计划、医疗器械召回计划实施情况和总结评估报告的；（四）变更召回计划，未报食品药品监督管理部门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第二类、第三类医疗器械生产企业未按照《医疗器械不良事件监测和再评价管理办法》有关规定开展医疗器械不良事件监测和再评价工作的行政处罚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条持有人有下列情形之一的，依照《医疗器械监督管理条例》第六十八条的规定，由县级以上药品监督管理部门责令改正，给予警告；拒不改正的，处5000元以上2万元以下罚款；情节严重的，责令停产停业，直至由发证部门吊销相关证明文件：（一）未主动收集并按照时限要求报告医疗器械不良事件的；（二）瞒报、漏报、虚假报告的；（三）未按照时限要求报告评价结果或者提交群体医疗器械不良事件调查报告的；（四）不配合药品监督管理部门和监测机构开展的医疗器械不良事件相关调查和采取的控制措施的。第七十二条持有人未按照要求开展再评价、隐匿再评价结果、应当提出注销申请而未提出的，由省级以上药品监督管理部门责令改正，给予警告，可以并处1万元以上3万元以下罚款。第七十三条持有人有下列情形之一的，由县级以上药品监督管理部门责令改正，给予警告；拒不改正的，处5000元以上2万元以下罚款：（一）未按照规定建立医疗器械不良事件监测和再评价工作制度的；（二）未按照要求配备与其产品相适应的机构和人员从事医疗器械不良事件监测相关工作的；（三）未保存不良事件监测记录或者保存年限不足的；（四）应当注册而未注册为医疗器械不良事件监测信息系统用户的；（五）未主动维护用户信息，或者未持续跟踪和处理监测信息的；（六）未根据不良事件情况采取相应控制措施并向社会公布的；（七）未按照要求撰写、提交或者留存上市后定期风险评价报告的；（八）未按照要求报告境外医疗器械不良事件和境外控制措施的；（九）未按照要求提交创新医疗器械产品分析评价汇总报告的；（十）未公布联系方式、主动收集不良事件信息的；（十一）未按照要求开展医疗器械重点监测的；（十二）其他违反本办法规定的。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第三类医疗器械经营企业未按照《医疗器械召回管理办法》经营的行政处罚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三十二条医疗器械经营企业、使用单位违反本办法第七条第一款规定的，责令停止销售、使用存在缺陷的医疗器械，并处5000元以上3万元以下罚款；造成严重后果的，由原发证部门吊销《医疗器械经营许可证》。第三十三条医疗器械经营企业、使用单位拒绝配合有关医疗器械缺陷调查、拒绝协助医疗器械生产企业召回医疗器械的，予以警告，责令限期改正；逾期拒不改正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第三类医疗器械经营未按照《医疗器械不良事件监测和再评价管理办法》经营的行政处罚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一条医疗器械经营企业、使用单位有下列情形之一的，依照《医疗器械监督管理条例》第六十八条的规定，由县级以上药品监督管理部门和卫生行政部门依据各自职责责令改正，给予警告；拒不改正的，处5000元以上2万元以下罚款；情节严重的，责令停产停业，直至由发证部门吊销相关证明文件：（一）未主动收集并按照时限要求报告医疗器械不良事件的；（二）瞒报、漏报、虚假报告的；（三）不配合药品监督管理部门和监测机构开展的医疗器械不良事件相关调查和采取的控制措施的。第七十四条医疗器械经营企业、使用单位有下列情形之一的，由县级以上药品监督管理部门和卫生行政部门依据各自职责责令改正，给予警告；拒不改正的，处5000元以上2万元以下罚款：（一）未按照要求建立医疗器械不良事件监测工作制度的；（二）未按照要求配备与其经营或者使用规模相适应的机构或者人员从事医疗器械不良事件监测相关工作的；（三）未保存不良事件监测记录或者保存年限不足的；（四）应当注册而未注册为国家医疗器械不良事件监测信息系统用户的；（五）未及时向持有人报告所收集或者获知的医疗器械不良事件的；（六）未配合持有人对医疗器械不良事件调查和评价的；（七）其他违反本办法规定的。药品监督管理部门发现使用单位有前款规定行为的，应当移交同级卫生行政部门处理。卫生行政部门对使用单位作出行政处罚决定的，应当及时通报同级药品监督管理部门。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电梯使用单位未按规定办理电梯使用登记、申报并接受检验的；未按规定配备专职电梯安全管理人员的；未对电梯安全管理人员进行安全教育和技能培训的；未依法设置电梯使用登记标志、定期检验标志的处罚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《吕梁市电梯使用安全条例》：第二十三条 违反本条例规定，电梯使用单位有下列行为之一的，由电梯监督管理部门责令限期改正；逾期未改正的，处一万元以上三万元以下罚款：（一）未按规定办理电梯使用登记、申报并接受检验的；（二）未按规定配备专职电梯安全管理人员的；（三）未对电梯安全管理人员进行安全教育和技能培训的；（四）未依法设置电梯使用登记标志、定期检验标志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对安排未取得健康证明或者患有有碍食品安全疾病的人员从事接触直接入口食品的工作的行政处罚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对被吊销生产许可证的食品生产者及其法定代表人、直接负责的主管人员和其他直接责任人员的行政处罚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55条。被吊销生产许可证的食品生产者及其法定代表人、直接负责的主管人员和其他直接责任人员自处罚决定作出之日起5年内不得申请食品生产经营许可，或者从事食品生产经营管理工作、担任食品生产经营企业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对被授权机关擅自终止所承担的授权工作的行政处罚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授权管理办法》第十八条第一款：被授权单位要终止所承担的授权工作，应提前６个月向授权单位提出书面报告，未经批准不得擅自终止工作。第十八条第二款：违反上款规定，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对被许可人以欺骗、贿赂等不正当手段取得食品生产许可的行政处罚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52条。被许可人以欺骗、贿赂等不正当手段取得食品生产许可的，由原发证的食品药品监督管理部门撤销许可，并处1万元以上3万元以下罚款。被许可人在3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对不按照规定办理注销登记的行政处罚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企业法人登记管理条例》第三十条企业法人有下列情形之一的，登记主管机关可以根据情况分别给予警告、罚款、没收非法所得、停业整顿、扣缴、吊销《企业法人营业执照》的处罚：（三）不按照规定办理注销登记的；对企业法人按照上述规定进行处罚时，应当根据违法行为的情节，追究法定代表人的行政责任、经济责任；触犯刑律的，由司法机关依法追究刑事责任。2.《中华人民共和国企业法人登记管理条例施行细则》第六十条对有下列行为的企业和经营单位，登记主管机关作出如下处罚，可以单处，也可以并处：（九）不按规定申请办理注销登记的，责令限期办理注销登记。拒不办理的，处以3000元以下的罚款，吊销营业执照，并可追究企业主管部门的责任。（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对不符合本条例规定条件的申请人准予许可或者超越法定职权作出准予许可决定的生产许可证主管部门的行政处罚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二条工业产品生产许可证主管部门有下列情形之一的，由其上级行政机关、监察机关或者有关机关责令改正，依法处理；对直接负责的主管人员和其他直接责任人员依法给予降级或者撤职的行政处分；构成犯罪的，依法追究刑事责任：（一）对不符合本条例规定条件的申请人准予许可或者超越法定职权作出准予许可决定的；（二）对符合本条例规定条件的申请人不予许可或者不在法定期限内作出准予许可决定的；（三）发现未依照本条例规定申请取得生产许可证擅自生产列入目录产品，不及时依法查处的；（四）发现检验机构的检验报告、检验结论严重失实，不及时依法查处的；（五）违反法律、行政法规或者本条例的规定，乱收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对不符合国家仓储措施的进行食盐批发的行政处罚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》第三十三条　违反《山西省盐业管理条例》第十二条第三款规定，未取得食用盐批发许可证批发食用盐的，由盐业行政主管部门责令其停止违法行为，没收违法经营的食用盐和违法所得，并处违法经营的食用盐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对不停止生产、不召回不符合乳品质量安全国家标准、存在危害人体健康和生命安全或者可能危害婴幼儿身体健康和生长发育的乳制品的行政处罚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56条。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对不依法履行监督职责或者监督不力的工业产品生产许可证主管部门的行政处罚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四条工业产品生产许可证主管部门不依法履行监督职责或者监督不力，造成严重后果的，由其上级行政机关或者监察机关责令改正，对直接负责的主管人员和其他直接责任人员依法给予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对不正当价格行为的行政处罚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十四条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有本法第十四条第（一）项、第（二）项所列行为，属于是全国性的，由国务院价格主管部门认定；属于是省及省以下区域性的，由省、自治区、直辖市人民政府价格主管部门认定。2.《价格违法行为行政处罚规定》（条款内容过长，表格不便打印，详见电子版）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二）提供相同商品或者服务，对具有同等交易条件的其他经营者实行价格歧视的。第五条第一款、第二款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除前款规定情形外，经营者相互串通，操纵市场价格，损害其他经营者或者消费者合法权益的，依照本规定第四条的规定处罚。第六条第一款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第七条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第十二条经营者违反法律、法规的规定牟取暴利的，责令改正，没收违法所得，可以并处违法所得5倍以下的罚款；情节严重的，责令停业整顿，或者由工商行政管理机关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对不执行政府定价、政府指导价以及法定的价格干预措施、紧急措施的行政处罚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三十九条经营者不执行政府指导价、政府定价以及法定的价格干预措施、紧急措施的，责令改正，没收违法所得，可以并处违法所得五倍以下的罚款；没有违法所得的，可以处以罚款；情节严重的，责令停业整顿。2.《价格违法行为行政处罚规定》第九条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对部门和企业、事业单位的各项最高计量标准未经有关人民政府计量行政部门考核合格而开展计量检定的行为的行政处罚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二条部门和企业、事业单位的各项最高计量标准，未经有关人民政府计量行政部门考核合格而开展计量检定的，责令其停止使用，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对参加《禁止传销条例》第七条规定的传销行为的行政处罚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三款：有本条例第七条规定的行为，参加传销的，由工商行政管理部门责令停止违法行为，可以处2000元以下的罚款。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对餐饮服务经营者拒绝、阻挠、干涉有关部门、机构及其人员依法开展食品安全工作、或对举报人打击报复等的行政处罚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三十三条：“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违反本法规定，对举报人以解除、变更劳动合同或者其他方式打击报复的，应当依照有关法律的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对餐饮服务经营者屡次违法的行政处罚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《中华人民共和国食品安全法》第一百三十四条：“食品生产经营者在一年内累计三次因违反本法规定受到责令停产停业、吊销许可证以外处罚的，由食品药品监督管理部门责令停产停业，直至吊销许可证。”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违法使用剧毒、高毒农药的，除依照有关法律、法规规定给予处罚外，可以由公安机关依照第一款规定给予拘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四条第一款第（一）至（五）、（九）项，第二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对餐饮服务经营者未按要求进行食品贮存、运输、装卸等的行政处罚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对餐饮服务经营者未取得食品生产经营许可从事食品生产经营活动的行政处罚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对餐饮服务经营者在发生食品安全事故后未进行处置、报告等的行政处罚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对餐饮服务提供者未按要求进行食品贮存、运输和装卸的行政处罚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对餐饮服务提供者在发生食品安全事故后未进行处置、报告的行政处罚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对产品或者其包装上的标识不符合产品质量法要求行为的行政处罚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对产品质量检验机构违反《山西省产品质量监督管理条例》第十七条规定未经考核取得合格证书，向社会提供检验数据和结论及伪造检验数据或者伪造检验结论的行为的行政处罚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《山西省产品质量监督管理条例》第三十三条 产品质量检验机构违反本条例第十七条第一款规定，未经考核取得合格证书，向社会提供检验数据和结论的，责令其停止检验，可并处一百元以上一千元以下的罚款。产品质量检验机构违反本条例第十七条第二款规定，伪造检验数据或者伪造检验结论的，责令改正，没收检验收入，并处所收检验费一倍以上三倍以下的罚款;情节严重的，撤销其产品质量检验机构资格。因产品质量检验机构或者检验人员的过错，给被检查者造成损害的，应当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对产品质量检验机构违规抽样行为的行政处罚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五条：组织监督抽查的部门违反第十五条至二十五条规定，违规抽样的，由上级主管部门或者监察机关责令改正；情节严重或者拒不改正的，对直接负责的主管人员和其他直接责任人员依法给予行政处分。检验机构有前款所列行为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对产品质量检验机构向被抽查企业收取费用或者超过规定的数量索取样品行为的行政处罚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六条：组织监督抽查的部门违反本办法第七条和第十七条规定，向被抽查企业收取费用或者超过规定的数量索取样品的，由上级主管部门或者监察机关按照《中华人民共和国产品质量法》第六十六条规定处理。检验机构有前款所列行为的，由组织监督抽查的部门责令改正；情节严重或者拒不改正的，由所在地质量技术监督部门处3万元以下罚款；涉嫌犯罪的，移交司法机关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对承担发证产品检验工作的检验机构伪造检验结论或者出具虚假证明的行政处罚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对承担检验、检测、检疫或者鉴定、专家评审任务的专业技术组织及其工作人员未按照法律、法规、规章以及标准、技术规范的规定开展工作，情节严重的行政处罚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产品质量监督抽查管理办法》第五十七条：参与监督抽查的产品质量监督部门及其工作人员，有下列违反法律、法规规定和有关纪律要求的情形，由组织监督抽查的部门或者上级主管部门和监察机关责令改正；情节严重或者拒不改正的，依法给予行政处分；涉嫌犯罪的，移交司法机关处理。（一）违反第十条规定，擅自发布监督抽查信息；（二）在开展抽样工作前事先通知被抽查企业；（三）接受被抽查企业的馈赠；（四）在实施监督抽查期间，与企业签订同类产品的有偿服务协议或者接受企业同种产品的委托检验；（五）利用监督抽查结果参与有偿活动，开展产品推荐、评比活动，向被监督抽查企业发放监督抽查合格证书或牌匾；（六）利用抽查工作之便牟取其他不正当利益。检验机构有前款所列行为的，由组织监督抽查的部门责令改正；情节严重或者拒不改正的，由所在地质量技术监督部门处3万元以下罚款；涉嫌犯罪的，移交司法机关处理。2.《质量监督检验检疫行政许可实施办法》（国家质检总局令第149号）第六十条违反本办法二十三条规定，承担检验、检测、检疫或者鉴定、专家评审任务的专业技术组织及其工作人员未按照法律、法规、规章以及标准、技术规范的规定开展工作的，由质检部门责令改正；情节严重的，处以三万元以下罚款，直至取消其从事与行政许可相关的检验、检测、检疫资格。法律、法规、规章另有规定的，依照其规定。第二款专业技术组织及其工作人员违法实施检验、检测、检疫或者鉴定、专家评审，给当事人合法权益造成损害的，依法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对承担资产评估、验资或者验证的机构提供虚假材料的行政处罚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二百零七条承担资产评估、验资或者验证的机构提供虚假材料的，由公司登记机关没收违法所得，处以违法所得一倍以上五倍以下的罚款，并可以由有关主管部门依法责令该机构停业、吊销直接责任人员的资格证书，吊销营业执照。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承担资产评估、验资或者验证的机构因其出具的评估结果、验资或者验证证明不实，给公司债权人造成损失的，除能够证明自己没有过错的外，在其评估或者证明不实的金额范围内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8第七十三条第二款：事故责任单位应当依法落实整改措施，预防同类事故发生。事故造成损害的，事故责任单位应当依法承担赔偿责任。第八十三条及第（一）项、第（二）项、第（三）项、第（四）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五条第一款及第（一）、第（二）项：违反本法规定，移动式压力容器、气瓶充装单位有下列行为之一的，责令改正，处二万元以上二十万元以下罚款；情节严重的，吊销充装许可证：（一）未按照规定实施充装前后的检查、记录制度的；（二）对不符合安全技术规范要求的移动式压力容器和气瓶进行充装的。第八十五条第二款：违反本法规定，未经许可，擅自从事移动式压力容器或者气瓶充装活动的，予以取缔，没收违法充装的气瓶，处十万元以上五十万元以下罚款；有违法所得的，没收违法所得。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对出版物使用非法定计量单位行为的行政处罚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二条：国家实行法定计量单位制度，法定计量单位的名称、符号按照国务院关于在我国统一实行法定计量单位的有关规定执行。第四十条：违反本细则第二条规定，使用非法定计量单位的，责令其改正；属出版物的，责令其停止销售，可并处1000元以下的罚款。2.《计量违法行为处罚细则》第六条：违反计量法律、法规使用非法定计量单位的，按以下规定处罚：(一)非出版物使用非法定计量单位的，责令其改正。(二)出版物使用非法定计量单位的，责令其停止销售，可并处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第四十八条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2.《陆生野生动物保护实施条例》第三十七条违反野生动物保护法规，出售、收购、运输、携带国家或者地方重点保护野生动物或者其产品的，由工商行政管理部门或者其授权的野生动物行政主管部门没收实物和违法所得，可以并处相当于实物价值十倍以下的罚款。3.《水生野生动物保护实施条例》第二十八条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对出售、收购国家重点保护野生植物行为的行政处罚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植物保护条例》第八条国务院林业行政主管部门主管全国林区内野生植物和林区外珍贵野生树木的监督管理工作。国务院农业行政主管部门主管全国其他野生植物的监督管理工作。国务院建设行政部门负责城市园林、风景名胜区内野生植物的监督管理工作。国务院环境保护部门负责对全国野生植物环境保护工作的协调和监督。国务院其他有关部门依照职责分工负责有关的野生植物保护工作。县级以上地方人民政府负责野生植物管理工作的部门及其职责，由省、自治区、直辖市人民政府根据当地具体情况规定。第十八条禁止出售、收购国家一级保护野生植物。出售、收购国家二级保护野生植物的，必须经省、自治区、直辖市人民政府野生植物行政主管部门或者其授权的机构批准。第二十四条违反本条例规定，出售、收购国家重点保护野生植物的，由工商行政管理部门或者野生植物行政主管部门按照职责分工没收野生植物和违法所得，可以并处违法所得10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22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对储存、运输食用盐造成污染的行政处罚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》第三十九条　违反本条例第二十一条第一款规定，储存、运输食用盐造成污染的，由盐业行政主管部门没收被污染的食用盐，并依法追究有关人员的法律责任。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对从事医疗器械网络销售的企业、医疗器械网络交易服务第三方平台条件发生变化，不再满足规定要求；不配合食药监管部门的监督检查，或者拒绝、隐瞒、不如实提供相关材料和数据的行政处罚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三条有下列情形之一的，由县级以上地方食品药品监督管理部门责令改正，给予警告；拒不改正的，处1万元以上3万元以下罚款：（一）从事医疗器械网络销售的企业、医疗器械网络交易服务第三方平台条件发生变化，不再满足规定要求的；（二）从事医疗器械网络销售的企业、医疗器械网络交易服务第三方平台提供者不配合食品药品监督管理部门的监督检查，或者拒绝、隐瞒、不如实提供相关材料和数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对从事医疗器械网络销售的企业超出经营范围销售的及医疗器械批发、零售企业销售给不具有资质的经营企业、使用单位或将非消费者自行使用的医疗器械销售给消费的个人的行为进行处罚。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四条有下列情形之一的，由县级以上地方食品药品监督管理部门责令改正，处1万元以上3万元以下罚款：（一）从事医疗器械网络销售的企业超出经营范围销售的；（二）医疗器械批发企业销售给不具有资质的经营企业、使用单位的。医疗器械零售企业将非消费者自行使用的医疗器械销售给消费者个人的，依照前款第一项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对从事医疗器械网络销售的企业或医疗器械网络交易服务第三方平台提供者未按照要求展示医疗器械生产、注册经营许可证或者备案凭证、第三方平台备案凭证编号的行政处罚。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条有下列情形之一的，由县级以上地方食品药品监督管理部门责令改正，给予警告；拒不改正的，处5000元以上1万元以下罚款：（一）从事医疗器械网络销售的企业未按照本办法要求展示医疗器械生产经营许可证或者备案凭证、医疗器械注册证或者备案凭证的；（二）医疗器械网络交易服务第三方平台提供者未按照本办法要求展示医疗器械网络交易服务第三方平台备案凭证编号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规定变更备案信息、建立并执行质量管理制度的、医疗器械网络交易服务第三方平台提供者未按规定变更备案事项、设置与其规模相适应的质量安全管理机构或人员及建立并执行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一条有下列情形之一的，由县级以上地方食品药品监督管理部门责令改正，给予警告；拒不改正的，处5000元以上2万元以下罚款：（一）从事医疗器械网络销售的企业备案信息发生变化，未按规定变更的；（二）从事医疗器械网络销售的企业未按规定建立并执行质量管理制度的；（三）医疗器械网络交易服务第三方平台提供者备案事项发生变化未按规定办理变更的；（四）医疗器械网络交易服务第三方平台提供者未按规定要求设置与其规模相适应的质量安全管理机构或者配备质量安全管理人员的；（五）医疗器械网络交易服务第三方平台提供者未按规定建立并执行质量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对从事医疗器械网络销售的企业未按照规定备案的行政处罚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十九条从事医疗器械网络销售的企业未按照本办法规定备案的，由县级以上地方食品药品监督管理部门责令限期改正，给予警告；拒不改正的，向社会公告，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对代表机构提交的年度报告隐瞒真实情况、弄虚作假的行政处罚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《外国企业常驻代表机构登记管理条例》第三十六条第二款代表机构提交的年度报告隐瞒真实情况、弄虚作假的，由登记机关责令改正，对代表机构处以2万元以上20万元以下的罚款；情节严重的，吊销登记证。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对代表机构伪造、涂改、出租、出借、转让登记证、代表证的行政处罚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代表机构提交的年度报告隐瞒真实情况、弄虚作假的，由登记机关责令改正，对代表机构处以2万元以上20万元以下的罚款；情节严重的，吊销登记证。伪造、涂改、出租、出借、转让登记证、代表证的，由登记机关对代表机构处以1万元以上10万元以下的罚款；对直接负责的主管人员和其他直接责任人员处以1000元以上1万元以下的罚款；情节严重的，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对单位、个人违反《山西省产品质量监督管理条例》第二十三条规定非法印制或者销售名优标志等产品标识的行为的行政处罚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《山西省产品质量监督管理条例》第三十条 违反本条例第二十三条规定的，没收其产品标识和违法所得，并可以处违法所得一倍以上三倍以下的罚款，对单位有关责任者处五百元以上二千元以下的罚款。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对单位、个人违反《山西省产品质量监督管理条例》第二十五条规定故意为生产、销售假冒伪劣产品提供便利条件的行为的行政处罚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《山西省产品质量监督管理条例》第三十一条 违反本条例第二十五条规定，故意为生产、销售假冒伪劣产品提供便利条件的，没收违法所得，并处违法所得一倍以上五倍以下的罚款，对单位有关责任者处二千元以上一万元以下的罚款。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对单位和个人为合同违法行为提供便利条件行为的行政处罚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八条：任何单位和个人不得在知道或者应当知道的情况下，为他人实施本办法第六条、第七条规定的违法行为，提供证明、执照、印章、账户及其他便利条件。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对单位或者个人假冒专利行为的行政处罚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《山西省专利实施和保护条例》第三十二条　违反本条例规定，假冒专利的，除依法承担民事责任外，由专利行政主管部门责令改正并公告，没收违法所得，可以并处违法所得四倍以下的罚款；没有违法所得，情节轻微的，处一万元以下的罚款，情节较重的，处一万元以上十万元以下的罚款，情节严重的，处十万元以上二十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对单位或者个人为假冒专利行为提供便利的行为的行政处罚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"《山西省专利实施和保护条例》第三十三条　违反本条例规定，为假冒专利行为提供便利的，由专利行政主管部门责令改正，没收违法所得，并处一万元以下的罚款；情节严重的，并处一万元以上五万元以下的罚款。"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对第二类精神药品零售企业违反规定储存、销售或者销毁第二类精神药品的行政处罚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对第二类精神药品零售企业销售假劣麻醉药品和精神药品的行政处罚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对第二类医疗器械经营未备案或备案时提供虚假资料的行政处罚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对电梯的维护保养单位未按照本条例规定以及安全技术规范的要求，进行电梯维护保养的行政处罚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《吕梁市电梯使用安全条例》：第二十四条 电梯的维护保养单位未按照本条例规定以及安全技术规范的要求，进行电梯维护保养的，由电梯监督管理部门责令改正，并处一万元以上十万元以下罚款；有违法所得的，没收违法所得。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对定点生产企业发生麻醉药品和精神药品被盗、被抢、丢失案件，未采取必要的控制措施或者未按规定报告的行政处罚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对定点生产企业生产假劣麻醉药品和精神药品的行政处罚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对定点生产企业使用现金进行麻醉药品和精神药品交易的行政处罚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对定点生产企业提供虚假材料、隐瞒有关情况，或者采取其他欺骗手段取得麻醉药品和精神药品的生产资格的行政处罚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对定点生产企业未按照麻醉药品和精神药品年度生产计划安排生产的行政处罚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一）未按照麻醉药品和精神药品年度生产计划安排生产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对定点生产企业未依照规定储存麻醉药品和精神药品，或者未依照规定建立、保存专用账册的行政处罚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三）未依照规定储存麻醉药品和精神药品，或者未依照规定建立、保存专用账册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对定点生产企业未依照规定向药品监督管理部门报告生产情况的行政处罚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二）未依照规定向药品监督管理部门报告生产情况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对定点生产企业未依照规定销毁麻醉药品和精神药品的行政区处罚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五）未依照规定销毁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对定点生产企业未依照规定销售麻醉药品和精神药品的行政处罚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四）未依照规定销售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对定量包装商品生产者未经备案，擅自使用计量保证能力合格标志行为的行政处罚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《定量包装商品计量监督管理办法》第十六条第二款：生产者未经备案，擅自使用计量保证能力合格标志的，责令其停止使用，可处30000元以下罚款。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对发布广告中含有禁止性内容的处罚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对发生麻醉药品和精神药品被盗、被抢、丢失案件的单位，违反本条例的规定未采取必要的控制措施或者未依照本条例的规定报告的行政处罚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对发生麻醉药品和精神药品被盗、被抢、丢失案件的单位，违反规定未采取必要的控制措施或者未依照规定报告的行政处罚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对发生食品安全事故的食品生产企业发生食品安全事故后未进行处置、报告的行政处罚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128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对法定计量部门达不到考核条件等违反计量法规、规章行为的行政处罚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违法行为处罚细则》第十条：被授权单位违反计量法律、法规的，按以下规定处罚：(一)被授权项目经检查达不到原考核条件，责令其停止检定、测试，限期整改；经整改仍达不到原考核条件的，由授权机关撤销其计量授权。2.《法定计量检定机构监督管理办法》第十条：经考核不合格的，应当进行整改，整改期为三个月；整改后考核仍不合格的，不得开展申请授权项目的工作。第十六条：对质量技术监督部门监督中发现的问题，法定计量检定机构应当认真进行整改，并报请组织实施监督的质量技术监督部门进行复查。对经复查仍不合格的，暂停其有关工作；情节严重的，吊销其计量授权证书。3.《计量授权管理办法》第十九条：被授权单位达不到原考核条件，经限期整顿仍不能恢复的，由授权单位撤销其计量授权。4.《专业计量站管理办法》第十八条：授权的人民政府计量行政部门应当加强对专业计量站工作的监督检查，对不符合有关规定要求的，会同专业计量站的主管部门责令其改正或整顿；经整顿仍达不到要求的，由授权的人民政府计量行政部门吊销其授权证书和印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对法定计量检定机构使用未经考核合格或者超过有效期的计量基、标准开展计量检定工作的行为的行政处罚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二十条：本办法规定的行政处罚，由省级质量技术监督部门决定。吊销计量授权证书，由发证部门决定。2.《计量违法行为处罚细则》第九条部门和企业、事业单位使用的各项最高计量标准，违反计量法律、法规的，按以下规定处罚：（一）未取得有关人民政府计量行政部门颁发的计量标准考核证书而开展检定的，责令其停止使用，可并处一千元以下罚款。（二）计量标准考核证书有效期满，未经原发证机关复查合格而继续开展检定的，责令其停止使用，限期申请复查；逾期不申请复查的，由原发证机关吊销其证书。（三）考核合格投入使用的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对法定计量检定机构违反计量检定规程进行计量检定的行为的行政处罚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对法定计量检定机构伪造数据的行为的行政处罚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对法定计量检定机构未经授权或超过授权期限开展被授权项目，或擅自变更授权项目的行为的行政处罚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二条法定计量检定机构需要新增授权项目，应当向授权的质量技术监督部门提出新增授权项目申请，经考核合格并获得授权证书后，方可开展新增授权项目的工作。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七条法定计量检定机构有下列行为之一的，予以警告，并处一千元以下的罚款：（一）未经质量技术监督部门授权开展须经授权方可开展的工作的；（二）超过授权期限继续开展被授权项目工作的。2.《计量违法行为处罚细则》第十条被授权单位违反计量法律、法规的，按以下规定处罚：（一）被授权项目经检查达不到原考核条件，责令其停止检定、测试，限期整改；经整改仍达不到原考核条件的，由授权机关撤销其计量授权。（二）超出授权项目擅自对外进行检定、测试的，责令其改正，没收全部违法所得，情节严重的，吊销计量授权证书。（三）未经授权机关批准，擅自终止所承担的授权工作，给有关单位造成损失的，责令其赔偿损失。第十一条未经有关人民政府计量行政部门授权，擅自对外进行检定、测试的，没收全部违法所得。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对妨碍价格监督检查的行为的行政处罚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四十三条经营者被责令暂停相关营业而不停止的，或者转移、隐匿、销毁依法登记保存的财物的，处相关营业所得或者转移、隐匿、销毁的财物价值一倍以上三倍以下的罚款。第四十四条拒绝按照规定提供监督检查所需资料或者提供虚假资料的，责令改正，予以警告；逾期不改正的，可以处以罚款。《价格违法行为行政处罚规定》第十四条拒绝提供价格监督检查所需资料或者提供虚假资料的，责令改正，给予警告；逾期不改正的，可以处１０万元以下的罚款，对直接负责的主管人员和其他直接责任人员给予纪律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对非食品原料生产、添加食品添加剂以外化学物质和其他可能危害人体健康物质及用回收食品生产食品的行政处罚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对非盐业批发企业和个人销售其他用盐行为的行政处罚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二）分社的经营范围超出设立分社的旅行社的经营范围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对符合本条例规定的条件的申请不予受理的生产许可证主管部门及其工作人员的行政处罚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条工业产品生产许可证主管部门及其工作人员违反本条例的规定，有下列情形之一的，由其上级行政机关或者监察机关责令改正；情节严重的，对直接负责的主管人员和其他直接责任人员依法给予行政处分：（一）对符合本条例规定的条件的申请不予受理的；（二）不在办公场所公示依法应当公示的材料的；（三）在受理、审查、决定过程中，未向申请人、利害关系人履行法定告知义务的；（四）申请人提交的申请材料不齐全、不符合法定形式，不一次告知申请人必须补正的全部内容的；（五）未依法说明不受理申请或者不予许可的理由的；（六）依照本条例和《中华人民共和国行政许可法》应当举行听证而不举行听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对个人从事价格违法行为的行政处罚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十一条本规定第四条、第七条至第九条规定中经营者为个人的，对其没有违法所得的价格违法行为，可以处10万元以下的罚款。本规定第五条、第六条、第十条规定中经营者为个人的，对其没有违法所得的价格违法行为，按照前款规定处罚；情节严重的，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《个人独资企业法》第三十四条违反本法规定，个人独资企业使用的名称与其在登记机关登记的名称不相符合的，责令限期改正，处以二千元以下的罚款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《个人独资企业法》第三十三条违反本法规定，提交虚假文件或采取其他欺骗手段，取得企业登记的，责令改正，处以五千元以下的罚款；情节严重的，并处吊销营业执照。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五条涂改、出租、转让营业执照的，责令改正，没收违法所得，处以三千元以下的罚款；情节严重的，吊销营业执照。伪造营业执照的，责令停业，没收违法所得，处以五千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个人独资企业登记事项发生变更时，未按本法规定办理有关变更登记的，责令限期办理变更登记；逾期不办理的，处以二千元以下的罚款。《个人独资企业登记管理办法》第三十八条个人独资企业登记事项发生变更，未依照本办法规定办理变更登记的，由登记机关责令限期改正；逾期不办理的，处以2000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对个人或者非定点企业加工食用盐行为的行政处罚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》第三十二条　违反本条例第十一条第一款规定，个人或者非定点企业加工食用盐的，由盐业行政主管部门责令其停止违法行为，没收违法加工的食用盐、加工器具和违法所得，并处违法加工的食用盐价值1倍以上3倍以下罚款。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二条个体工商户提交虚假材料骗取注册登记，或者伪造、涂改、出租、出借、转让营业执照的，由登记机关责令改正，处4000元以下的罚款；情节严重的，撤销注册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对个体工商户制造、修理国家规定范围以外的计量器具或者不按照规定场所从事经营活动的行为的行政处罚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九条：个体工商户制造、修理国家规定范围以外的计量器具或者不按照规定场所从事经营活动的，责令其停止制造、修理，没收全部违法所得，可并处以500元以下的罚款。2.《计量违法行为处罚细则》第二章第十四条第七款：个体工商户制造、修理国家规定范围以外的计量器具或者不按规定场所从事经营活动的，责令其停止制造、修理，没收全部违法所得，可并处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对各类市场主体合同欺诈行为的行政处罚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六条当事人不得利用合同实施下列欺诈行为：（一）伪造合同；（二）虚构合同主体资格或者盗用、冒用他人名义订立合同；（三）虚构合同标的或者虚构货源、销售渠道诱人订立、履行合同；（四）发布或者利用虚假信息，诱人订立合同；（五）隐瞒重要事实，诱骗对方当事人做出错误的意思表示订立合同，或者诱骗对方当事人履行合同；（六）没有实际履行能力，以先履行小额合同或者部分履行合同的方法，诱骗对方当事人订立、履行合同；（七）恶意设置事实上不能履行的条款，造成对方当事人无法履行合同；（八）编造虚假理由中止（终止）合同，骗取财物；（九）提供虚假担保；（十）采用其他欺诈手段订立、履行合同。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对各类市场主体以暴力胁迫恶意串通等方式危害国家或社会公共利益的合同违法行为的行政处罚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七条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四条：“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对公司合并、分立、减少注册资本或者进行清算时，不依法通知或者公告债权人以及公司清算时隐匿财产，对资产负债表或财产清单作虚假记载或者在未清偿债务前分配公司财产行为的行政处罚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零四条公司在合并、分立、减少注册资本或者进行清算时，不依照本法规定通知或者公告债权人的，由公司登记机关责令改正，对公司处以一万元以上十万元以下的罚款。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2.《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公司成立后无正当理由超过六个月未开业的，或者开业后自行停业连续六个月以上的，可以由公司登记机关吊销营业执照。公司登记事项发生变更时，未依照本法规定办理有关变更登记的，由公司登记机关责令限期登记；逾期不登记的，处以一万元以上十万元以下的罚款。2.《公司登记管理条例》第六十八条公司成立后无正当理由超过6个月未开业的，或者开业后自行停业连续6个月以上的，可以由公司登记机关吊销营业执照。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登记管理条例》第七十二条伪造、涂改、出租、出借、转让营业执照的，由公司登记机关处以1万元以上10万元以下的罚款；情节严重的，吊销营业执照。第七十三条未将营业执照置于住所或者营业场所醒目位置的，由公司登记机关责令改正；拒不改正的，处以1000元以上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第一百九十九条公司的发起人、股东虚假出资，未交付或者未按期交付作为出资的货币或者非货币财产的，由公司登记机关责令改正，处以虚假出资金额百分之五以上百分之十五以下的罚款。第二百条公司的发起人、股东在公司成立后，抽逃其出资的，由公司登记机关责令改正，处以所抽逃出资金额百分之五以上百分之十五以下的罚款《公司登记管理条例》第六十四条虚报注册资本，取得公司登记的，由公司登记机关责令改正，处以虚报注册资本金额5％以上15％以下的罚款；情节严重的，撤销公司登记或者吊销营业执照。第六十五条提交虚假材料或者采取其他欺诈手段隐瞒重要事实，取得公司登记的，由公司登记机关责令改正，处以5万元以上50万元以下的罚款；情节严重的，撤销公司登记或者吊销营业执照。第六十六条公司的发起人、股东虚假出资，未交付或者未按期交付作为出资的货币或者非货币财产的，由公司登记机关责令改正，处以虚假出资金额5％以上15％以下的罚款。第六十七条公司的发起人、股东在公司成立后，抽逃出资的，由公司登记机关责令改正，处以所抽逃出资金额5％以上15％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对固定电话机商品销售者、修理者、生产者不履行“三包”责任行为的处罚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固定电话机商品修理更换退货责任规定》第二十七条第一款：销售者、修理者、生产者未按本规定执行三包的，消费者可以向产品质量监督部门质量申诉机构或者工商行政管理部门消费者申诉举报中心申诉，由产品质量监督部门或者工商行政管理部门责令其改正。第二十七条第二款：销售者、修理者、生产者对消费者提出的修理、更换、退货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对广播电台、电视台、报刊出版单位的未按规定办理变更登记的行政处罚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三款：“广告发布登记事项发生变化，广告发布单位未按规定办理变更登记的，由工商行政管理部门责令限期变更；逾期仍未办理变更登记的，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对广播电台、电视台、报刊出版单位的未办理广告发布登记擅自从事广告发布业务的行政处罚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中华人民共和国广告法》第六十条：“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对广播电台、电视台、报刊出版单位的以欺骗、贿赂等不正当手段取得广告发布登记的行政处罚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二款：“以欺骗、贿赂等不正当手段取得广告发布登记的，由工商行政管理部门依法予以撤销,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一条：“违反本法第三十四条规定，广告经营者、广告发布者未按照国家有关规定建立、健全广告业务管理制度的，或者未对广告内容进行核对的，由市场监督管理部门责令改正，可以处五万元以下的罚款。违反本法第三十五条规定，广告经营者、广告发布者未公布其收费标准和收费办法的，由价格主管部门责令改正，可以处五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三条第二款：“违反本法第四十四条第二款规定，利用互联网发布广告，未显著标明关闭标志，确保一键关闭的，由市场监督管理部门责令改正，对广告主处五千元以上三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对规定单位违法购买麻醉药品和精神药品的行政处罚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三十四条药品生产企业需要以麻醉药品和第一类精神药品为原料生产普通药品的，应当向所在地省、自治区、直辖市人民政府药品监督管理部门报送年度需求计划，由省、自治区、直辖市人民政府药品监督管理部门汇总报国务院药品监督管理部门批准后，向定点生产企业购买。药品生产企业需要以第二类精神药品为原料生产普通药品的，应当将年度需求计划报所在地省、自治区、直辖市人民政府药品监督管理部门，并向定点批发企业或者定点生产企业购买。2、《麻醉药品和精神药品管理条例》第三十五条食品、食品添加剂、化妆品、油漆等非药品生产企业需要使用咖啡因作为原料的，应当经所在地省、自治区、直辖市人民政府药品监督管理部门批准，向定点批发企业或者定点生产企业购买。科学研究、教学单位需要使用麻醉药品和精神药品开展实验、教学活动的，应当经所在地省、自治区、直辖市人民政府药品监督管理部门批准，向定点批发企业或者定点生产企业购买。需要使用麻醉药品和精神药品的标准品、对照品的，应当经所在地省、自治区、直辖市人民政府药品监督管理部门批准，向国务院药品监督管理部门批准的单位购买。3、《麻醉药品和精神药品管理条例》第七十一条本条例第三十四条、第三十五条规定的单位违反本条例的规定，购买麻醉药品和精神药品的，由药品监督管理部门没收违法购买的麻醉药品和精神药品，责令限期改正，给予警告；逾期不改正的，责令停产或者停止相关活动，并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对规定时间内未通过《药品经营质量管理规范》认证，仍进行药品经营的行政处罚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管理法实施条例》第五十八条第二款药品生产企业、药品经营企业有下列情形之一的，由药品监督管理部门依照《药品管理法》第七十八条的规定给予处罚：（二）开办药品经营企业，在国务院药品监督管理部门规定的时间内未通过《药品经营质量管理规范》认证，仍进行药品经营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2.《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《合伙企业法》第九十四条违反本法规定，合伙企业未在其名称中标明“普通合伙”、“特殊普通合伙”或者“有限合伙”字样的，由企业登记机关责令限期改正，处以二千元以上一万元以下的罚款。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登记管理办法》第四十三条合伙企业未将其营业执照正本置放在经营场所醒目位置的，由企业登记机关责令改正；拒不改正的，处1000元以上5000元以下的罚款。第四十四条合伙企业涂改、出售、出租、出借或者以其他方式转让营业执照的，由企业登记机关责令改正，处2000元以上1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合伙企业登记事项发生变更时，未依照本法规定办理变更登记的，由企业登记机关责令限期登记；逾期不登记的，处以二千元以上二万元以下的罚款。《合伙企业登记管理办法》第三十九条合伙企业登记事项发生变更，未依照本办法规定办理变更登记的，由企业登记机关责令限期登记；逾期不登记的，处2000元以上2万元以下的罚款。《外商投资合伙企业登记管理规定》第五十三条外商投资合伙企业登记事项发生变更，未依照本规定规定办理变更登记的，由企业登记机关依照《合伙企业登记管理办法》第三十八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对合同当事人利用合同危害国家利益、社会公共利益行为的行政处罚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违反本条例第十三条规定的，由工商行政管理部门或者其他有关行政主管部门视情节轻重，给予警告，没收违法所得，处以三千元以上五万元以下罚款；构成犯罪的，依法移送司法机关处理。第十三条　合同当事人不得有下列危害国家利益、社会公共利益的行为:（一）利用合同倒卖国家禁止或者限制流通的物品；（二）利用合同恶意串通侵占国家财产；（三）采取贿赂、欺诈、胁迫的手段订立、履行合同，侵占国家财产；（四）利用合同低价折股或者无偿、低价转让国家财产；（五）擅自变更或者解除国家订货合同；（六）利用发包、分包、转包等合同牟取非法利益；（七）利用拍卖、政府采购、招标投标等合同牟取非法利益；（八）其他利用合同危害国家利益、社会公共利益的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对合同当事人实施欺诈行为，扰乱社会经济秩序的行政处罚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违反本条例第十四条规定的，由工商行政管理部门或者其他有关行政主管部门视情节轻重，给予警告，没收违法所得，处以三千元以上五万元以下罚款；构成犯罪的，依法移送司法机关处理。第十四条　合同当事人不得实施下列欺诈行为，扰乱社会经济秩序:（一）虚构合同主体或者盗用、冒用其他组织或者个人名义签订合同；（二）伪造合同，虚构货源、合同标的物、质量标准；（三）故意交付部分货物（货款）骗取全部货款（货物），或者骗取货款（货物），拒不交付货物（货款）；（四）定作方无正当理由终止履行合同，不退还所收定金、质量保证金、履约保证金、预付款、材料款等费用，或者拒不支付加工费的；（五）利用虚假广告和信息，诱人签订合同，骗取中介费、立项费、培训费、质量保证金等费用；（六）非法为他人提供盖有公章的空白合同文本、证件和银行账号；（七）其他利用合同的欺诈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对患有国务院卫生行政部门规定的有碍食品安全疾病的人员违反《山西省食品小作坊小经营店小摊点管理条例》第十四条规定从事接触直接入口食品工作的行为的行政处罚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《山西省食品小作坊小经营店小摊点管理条例》第四十条第二款 违反本条例第十四条第二款规定的，由县（市、区）人民政府食品药品监督管理部门责令改正，并处以五百元以上二千元以下罚款。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对获得《定量包装商品生产企业计量保证能力证书》的生产者，违反《定量包装商品生产企业计量保证能力评价规范》要求的行为的行政处罚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获得《定量包装商品生产企业计量保证能力证书》的生产者，违反《定量包装商品生产企业计量保证能力评价规范》要求的，责令其整改，停止使用计量保证能力合格标志，可处5000元以下的罚款；整改后仍不符合要求的或者拒绝整改的，由发证机关吊销其《定量包装商品生产企业计量保证能力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对集市主办者违反配备计量器具有关规定行为的行政处罚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五条：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第十一条：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对集中交易市场的开办者、柜台出租者、展销会的举办者允许未依法取得许可的食品经营者进入市场销售食品，或者未履行检查、报告等义务的行政处罚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十二条计量检定人员有下列行为之一的，给予行政处分;给被检定单位造成损失的，按国家有关规定给予赔偿;构成犯罪的，依法追究刑事责任:(一)伪造检定数据的;(二)出具错误数据造成损失的;(三)违反计量检定规程进行计量检定的;(四)使用未经考核合格的计量标准开展检定的;(五)未取得计量检定证件执行检定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对加油站经营者拒不提供成品油零售账目或者提供不真实账目，使违法所得难以计算行为的行政处罚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《加油站计量监督管理办法》第十条：加油站经营者违反本办法规定，拒不提供成品油零售账目或者提供不真实账目，使违法所得难以计算的，可根据违法行为的情节轻重处以最高不超过30000元的罚款。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对加油站经营者违反《加油站计量监督管理办法》第五条规定行为的行政处罚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五条加油站经营者应当遵守以下规定：(一)遵守计量法律、法规和规章，制订加油站计量管理及保护消费者权益的制度，对使用的计量器具进行维护和管理，接受质量技术监督部门的计量监督。(二)配备专(兼)职计量人员，负责加油站的计量管理工作。加油站的计量人员应当接受相应的计量业务知识培训。(三)使用属于强制检定的计量器具应当登记造册，向当地质量技术监督部门备案，并配合质量技术监督部门及其指定的法定计量检定机构做好强制检定工作。(四)使用的燃油加油机等计量器具应当具有制造计量器具许可证标志、编号和出厂产品合格证书；燃油加油机安装后报经当地质量技术监督部门授权的法定计量检定机构检定合格，方可投入使用。(五)需要维修燃油加油机，应当向具有合法维修资格的单位报修，维修后的燃油加油机应当报经执行强制检定的法定计量检定机构检定合格后，方可重新投入使用。(六)不得使用非法定计量单位，不得使用国务院规定废除的非法定计量单位的计量器具以及国家明令淘汰或者禁止使用的计量器具用于成品油贸易交接。(七)不得使用未经检定、超过检定周期或者经检定不合格的计量器具；不得破坏计量器具及其铅(签)封，不得擅自改动、拆装燃油加油机，不得使用未经批准而改动的燃油加油机，不得弄虚作假。(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九)申请计量器具检定，应当按物价部门核准的项目和收费标准缴纳费用。第九条加油站经营者违反本办法有关规定，应当按以下规定进行处罚：(一)违反本办法第五条第(四)项规定，使用计量器具许可证标志、编号和出厂产品合格证不齐全计量器具的，责令其停止使用，可并处2000元以下罚款。燃油加油机安装后未报经质量技术监督部门授权的法定计量检定机构强制检定合格即投入使用的，责令其停止使用，可并处5000元以下罚款；给国家和消费者造成损失的，责令其赔偿损失，可并处5000元以上30000元以下罚款。(二)违反本办法第五条第(五)项规定的，责令改正和停止使用，可并处5000元以下罚款；给消费者造成损失的，责令其赔偿损失，可并处5000元以上30000元以下罚款。(三)违反本办法第五条第(六)项规定的，责令其改正和停止使用，没收计量器具和全部违法所得，可并处违法所得10%至50%的罚款。(四)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五)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对家用汽车生产者未按规定备案有关信息行为的行政处罚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九条：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第三十七条：违反本规定第九条规定的，予以警告，责令限期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对家用汽车修理者未建立执行修理记录等行为的行政处罚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三条第一款：修理者应当建立并执行修理记录存档制度。书面修理记录应当一式两份，一份存档，一份提供给消费者。第十三条第二款：修理记录内容应当包括送修时间、行驶里程、送修问题、检查结果、修理项目、更换的零部件名称和编号、材料费、工时和工时费、拖运费、提供备用车的信息或者交通费用补偿金额、交车时间、修理者和消费者签名或盖章等。第十三条第三款：修理记录应当便于消费者查阅或复制。第十四条：修理者应当保持修理所需要的零部件的合理储备，确保修理工作的正常进行，避免因缺少零部件而延误修理时间。第十五条：用于家用汽车产品修理的零部件应当是生产者提供或者认可的合格零部件，且其质量不低于家用汽车产品生产装配线上的产品。第十六条：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第四十条：违反本规定第十三条、第十四条、第十五条或第十六条规定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对家用视听商品销售者、修理者、生产者不履行“三包”责任行为的处罚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家用视听商品修理更换退货责任规定》第二十六条第一款：销售者、修理者、生产者未按本规定执行三包的，消费者可以向产品质量监督管理部门质量申诉处理机构申诉，由产品质量监督管理部门责令其按三包规定办理。第二十六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对监督抽查不合格产品生产企业经复查其产品仍然不合格行为的行政处罚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条：监督抽查不合格产品生产企业经复查其产品仍然不合格的，由所在地质量技术监督部门责令企业在30日内进行停业整顿；整顿期满后经再次复查仍不合格的，通报有关部门吊销相关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对检验机构和检验人员从事与其检验的列入目录产品相关的生产、销售活动的行政处罚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对检验机构违反规定，分包检验任务等行为，未按规定及时报送检验报告及有关情况和复检结果，情节严重或拒不改正行为的行政处罚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十二条：组织监督抽查的部门应当依据法律法规的规定，指定有关部门或者委托具有法定资质的产品质量检验机构（以下简称检验机构）承担监督抽查相关工作。委托检验机构承担监督抽查相关工作的，组织监督抽查的部门应当与被委托的检验机构签订行政委托协议书，明确双方的权利、义务、违约责任等内容。被委托的检验机构应当保证所承担监督抽查相关工作的科学、公正、准确，如实上报检验结果和检验结论，并对检验工作负责，不得分包检验任务，未经组织监督抽查的部门批准，不得租赁或者借用他人检测设备。组织监督抽查的部门应当加强对抽样人员和检验机构的监督管理，制定相应的考核办法，对监督抽查实施过程及相关机构和人员开展监督检查。对存在违反本办法相关规定的检验机构，必要时可暂停其3年承担监督抽查任务资格，并按照第四章的有关规定处罚。第三十二条：检验工作结束后，检验机构应当在规定的时间内将检验报告及有关情况报送组织监督抽查的部门。国家监督抽查同时抄送生产企业所在地的省级质量技术监督部门。第三十八条：检验机构应当将复检结果及时报送组织监督抽查的部门。国家监督抽查应当同时抄报企业所在地省级质量技术监督部门。第五十二条：检验机构违反本办法第十二条、第三十二条和第三十八条规定，分包检验任务的，或者未经组织监督抽查部门批准，租借他人检测设备的，或者未按规定及时报送检验报告及有关情况和复检结果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对检验检测机构不能持续保持检验检测能力或超能力范围出具数据结果的行政处罚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三条：检验检测机构有下列情形之一的，由县级以上质量技术监督部门责令整改，处3万元以下罚款：（一）基本条件和技术能力不能持续符合资质认定条件和要求，擅自向社会出具具有证明作用数据、结果的；（二）超出资质认定证书规定的检验检测能力范围，擅自向社会出具具有证明作用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一）不能持续符合资质认定条件继续从事食品检验活动的；（二）违反本办法规定，擅自增加检验项目或者超出资质认定批准范围从事食品检验活动并对外出具食品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对检验检测机构不能遵守资质认定等行政管理要求的行政处罚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七条：检验检测机构不得转让、出租、出借资质认定证书和标志；不得伪造、变造、冒用、租借资质认定证书和标志；不得使用已失效、撤销、注销的资质认定证书和标志。第二十八条：检验检测机构向社会出具具有证明作用的检验检测数据、结果的，应当在其检验检测报告上加盖检验检测专用章，并标注资质认定标志。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三）未按照本办法规定对原始记录和报告进行管理、保存的；（四）违反本办法和评审准则规定分包检验检测项目的；（五）未按照本办法规定办理变更手续的；（六）未按照资质认定部门要求参加能力验证或者比对的；（七）未按照本办法规定上报年度报告、统计数据等相关信息或者自我声明内容虚假的；（八）无正当理由拒不接受、不配合监督检查的。2.《检验检测机构资质认定管理办法》第四十三条：检验检测机构有下列情形之一的，由县级以上质量技术监督部门责令整改，处3万元以下罚款：（五）非授权签字人签发检验检测报告的。第四十四条：检验检测机构违反本办法第二十七条规定的，由县级以上质量技术监督部门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对检验检测机构出具失实数据、结果的行政处罚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《检验检测机构资质认定管理办法》第四十三条：检验检测机构有下列情形之一的，由县级以上质量技术监督部门责令整改，处3万元以下罚款：（三）出具的检验检测数据、结果失实的；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对检验检测机构出具虚假检测数据、结果的行政处罚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七条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产品质量检验机构、认证机构出具的检验结果或者证明不实，造成损失的，应当承担相应的赔偿责任；造成重大损失的，撤销其检验资格、认证资格。2.《检验检测机构资质认定管理办法》第四十五条：检验检测机构有下列情形之一的，资质认定部门应当撤销其资质认定证书：（一）未经检验检测或者以篡改数据、结果等方式，出具虚假检验检测数据、结果的；被撤销资质认定证书的检验检测机构，三年内不得再次申请资质认定。《食品检验机构资质认定管理办法》第三十六条：食品检验机构有下列情形之一的，资质认定部门应当撤销其资质认定证书：（一）出具虚假食品检验报告或者出具的食品检验报告不实造成严重后果的；第三十七条：食品检验人员出具虚假检验报告的，依照《中华人民共和国食品安全法》第一百三十八条的规定予以处罚；3.《中华人民共和国食品安全法》第一百三十八条：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食品检验机构出具虚假检验报告，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对检验检测机构出现影响公正性行为的行政处罚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二十五条产品质量监督部门或者其他国家机关以及产品质量检验机构不得向社会推荐生产者的产品；不得以对产品进行监制、监销等方式参与产品经营活动。第六十七条产品质量监督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产品质量检验机构有前款所列违法行为的，由产品质量监督部门责令改正，消除影响，有违法收入的予以没收，可以并处违法收入一倍以下的罚款；情节严重的，撤销其质量检验资格。2.《检验检测机构资质认定管理办法》第四十三条：检验检测机构有下列情形之一的，由县级以上质量技术监督部门责令整改，处3万元以下罚款：（四）接受影响检验检测公正性的资助或者存在影响检验检测公正性行为的；《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三）接受影响检验公正性的资助或者存在影响检验公正性行为的；（五）利用承担行政机关指定检验任务，进行其他违规行为的。第三十八条：食品检验机构以广告或者其他形式向消费者推荐食品的，依照《中华人民共和国食品安全法》第一百四十条第四款的规定予以处罚。3.《中华人民共和国食品安全法》第一百四十条第四款：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对检验检测机构未按有关标准或者技术规范要求出具检测数据、结的行政处罚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五条：检验检测机构应当在资质认定证书规定的检验检测能力范围内，依据相关标准或者技术规范规定的程序和要求，出具检验检测数据、结果。检验检测机构出具检验检测数据、结果时，应当注明检验检测依据，并使用符合资质认定基本规范、评审准则规定的用语进行表述。检验检测机构对其出具的检验检测数据、结果负责，并承担相应法律责任；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四）未依照食品安全标准、检验规范的规定进行食品检验，造成不良后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对检验检测机构未依法履行人员管理责任的行政处罚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二条：检验检测机构有下列情形之一的，由县级以上质量技术监督部门责令其1个月内改正；逾期未改正或者改正后仍不符合要求的，处1万元以下罚款：（二）未按照本办法规定对检验检测人员实施有效管理，影响检验检测独立、公正、诚信的；2.《食品检验机构资质认定管理办法》第三十六条：食品检验机构有下列情形之一的，资质认定部门应当撤销其资质认定证书：（二）聘用国家有关法律、行政法规规定禁止从事食品检验工作人员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对检验检测机构未依法取得资质认定出具数据、结果的行政处罚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一条：检验检测机构未依法取得资质认定，擅自向社会出具具有证明作用数据、结果的，由县级以上质量技术监督部门责令改正，处3万元以下罚款。2.《食品检验机构资质认定管理办法》第三十四条：未依法取得资质认定的食品检验机构，擅自向社会出具具有证明作用的食品检验数据和结果的，县级以上质量技术监督部门应当责令其改正，处3万元罚款，并予以公布。3.《中华人民共和国计量法实施细则》第五十条未取得计量认证合格证书的产品质量检验机构，为社会提供公证数据的，责令其停止检验，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对检验检测机构整改后仍不符合要求的行政处罚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五条：检验检测机构有下列情形之一的，资质认定部门应当撤销其资质认定证书：（二）违反本办法第四十三条规定，整改期间擅自对外出具检验检测数据、结果，或者逾期未改正、改正后仍不符合要求的；被撤销资质认定证书的检验检测机构，三年内不得再次申请资质认定。2.《食品检验机构资质认定管理办法》第三十六条：食品检验机构有下列情形之一的，资质认定部门应当撤销其资质认定证书：（三）资质认定证书暂停期间对外出具食品检验报告的；（四）逾期未整改或者整改后仍不符合资质认定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对将非食用盐作为食用盐销售或者使用的行政处罚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》第三十八条　违反本条例第十九条规定，将非食用盐作为食用盐销售或者使用的，由盐业行政主管部门责令其停止违法行为，没收违法盐产品和违法所得，并处违法所得3倍以上5倍以下罚款；构成犯罪的，依法追究刑事责任。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对介绍、诱骗、胁迫他人参加《禁止传销条例》第七条规定的传销行为的的行政处罚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二款：有本条例第七条规定的行为，介绍、诱骗、胁迫他人参加传销的，由工商行政管理部门责令停止违法行为，没收非法财物，没收违法所得，处10万元以上50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对进出口蛋白同化制剂和肽类激素的单位提供虚假的证明、文件资料样品或者采取其他欺骗手段取得药品批准证明文件的行政处罚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对进口、销售超过污染物排放标准的机动车、非道路移动机械行为的行政处罚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大气污染防治法》第一百一十条第一款：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对进口或销售未经国务院计量行政部门型式批准的计量器具行为的行政处罚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进口计量器具监督管理办法》第四条凡进口或外商在中国境内销售列入本办法所附《中华人民共和国进口计量器具型式审查目录》内的计量器具的，应向国务院计量行政部门申请办理型式批准。属进口的，由外商申请型式批准。属外商在中国境内销售的，由外商或其代理人申请型式批准。国务院计量行政部门可根据情况变化对《中华人民共和国进口计量器具型式审查目录》作个别调整。第十六条：违反本办法第四条规定，进口或销售未经国务院计量行政部门型式批准的计量器具的，计量行政部门有权封存其计量器具，责令其补办型式批准手续，并可处以相当于进口或销售额百分之三十以下的罚款。2.《中华人民共和国进口计量器具监督管理办法实施细则》第三十一条：进口或者销售未经国务院计量行政部门型式批准的计量器具的，由县级以上政府计量行政部门依照《中华人民共和国进口计量器具监督管理办法》的规定处罚。3.《计量违法行为处罚细则》第十三条第二款：进口、销售列入《中华人民共和国进口计量器具型式审查目录》内的计量器具，未经国务院计量行政部门型式批准的，封存计量器具，责令其补办型式批准手续，没收全部违法所得，可并处相当其进口额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四十八条。禁止生产（包括配制，下同）、销售假药。有下列情形之一的，为假药:（一）药品所含成份与国家药品标准规定的成份不符的；（二）以非药品冒充药品或者以他种药品冒充此种药品的。有下列情形之一的药品，按假药论处:（一）国务院药品监督管理部门规定禁止使用的；（二）依照本法必须批准而未经批准生产、进口，或者依照本法必须检验而未经检验即销售的；（三）变质的；（四）被污染的；（五）使用依照本法必须取得批准文号而未取得批准文号的原料药生产的；（六）所标明的适应症或者功能主治超出规定范围的。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对经停产处罚后，仍无改进，确不具备化妆品生产卫生条件者</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对经营不符合规定的第三类医疗器械的行政处罚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对经营超过保质期的食品原料、食品添加剂的行政处罚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二）用超过保质期的食品原料、食品添加剂生产食品、食品添加剂，或者经营上述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对经营的家用汽车产品不具有中文的产品合格证或相关证明以及产品使用说明书、三包凭证、维修保养手册等随车文件行为的行政处罚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条第一款：家用汽车产品应当具有中文的产品合格证或相关证明以及产品使用说明书、三包凭证、维修保养手册等随车文件。第十条第二款：产品使用说明书应当符合消费品使用说明等国家标准规定的要求。家用汽车产品所具有的使用性能、安全性能在相关标准中没有规定的，其性能指标、工作条件、工作环境等要求应当在产品使用说明书中明示。第十条第三款：三包凭证应当包括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第十条第四款：维修保养手册应当格式规范、内容实用。第十条第五款：随车提供工具、备件等物品的，应附有随车物品清单。第三十八条：违反本规定第十条规定，构成有关法律法规规定的违法行为的，依法予以处罚；未构成有关法律法规规定的违法行为的，予以警告，责令限期改正；情节严重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对经营企业从无《药品生产许可证》、《药品经营许可证》的企业购进药品的行政处罚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流通监督管理办法》第三十七条:违反本办法第十六条规定，药品经营企业购进或者销售医疗机构配制的制剂的，按照《药品管理法》第八十条（修订后的《药品管理法》第七十九条）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对经营企业拒绝配合药品生产企业或者药品监督管理部门开展有关药品安全隐患调查、拒绝协助药品生产企业召回药品的的行为的行政处罚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召回管理办法》第三十六条药品经营企业、使用单位违反本办法第六条规定的，责令停止销售和使用，并处1000元以上5万元以下罚款；造成严重后果的，由原发证部门吊销《药品经营许可证》或者其他许可证。《药品召回管理办法》第三十七条药品经营企业、使用单位拒绝配合药品生产企业或者药品监督管理部门开展有关药品安全隐患调查、拒绝协助药品生产企业召回药品的，予以警告，责令改正，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不良反应报告和监测管理办法》第五十九条药品经营企业有下列情形之一的，由所在地药品监督管理部门给予警告，责令限期改正；逾期不改的，处三万元以下的罚款：（一）无专职或者兼职人员负责本单位药品不良反应监测工作的；（二）未按照要求开展药品不良反应或者群体不良事件报告、调查、评价和处理的；（三）不配合严重药品不良反应或者群体不良事件相关调查工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对经营未按照规定印有或者贴有药品标签标识并附有说明书的药品的行为的行政处罚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2、《药品管理法》第八十五条药品标识不符合本法第五十四条规定的，除依法应当按照假药、劣药论处的外，责令改正，给予警告；情节严重的，撤销该药品的批准证明文件。3、《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对经营文物拍卖的拍卖企业从事文物购销经营活动行为的行政处罚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四条依法设立的拍卖企业经营文物拍卖的，应当取得省、自治区、直辖市人民政府文物行政部门颁发的文物拍卖许可证。经营文物拍卖的拍卖企业不得从事文物购销经营活动，不得设立文物商店。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二）经营文物拍卖的拍卖企业从事文物购销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对经营销售残次计量器具零配件以及销售使用残次计量器具零配件组装、修理计量器具的行为的行政处罚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七条：经营销售残次计量器具零配件的，责令其停止经营销售，没收残次计量器具零配件和全部违法所得，可并处二千元以下的罚款；情节严重的，由工商行政管理部门吊销其营业执照。2.《计量违法行为处罚细则》第二章第十七条：经营销售残次计量器具零配件的，使用残次计量器具零配件组装、修理计量器具的，责令其停止经营销售，没收残次计量器具零配件及组装的计量器具和全部违法所得，可并处二千元以下的罚款；情节严重的，由工商行政管理部门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对经营者被抽检商品不合格，经工商部门责令限期改正，逾期不改正行为的行政处罚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十六条：实施抽检的工商行政管理部门应当自收到检验结果之日起五个工作日内通知被抽样的经营者。检验不合格的，应当通知样品标称的生产者并责令被抽检的经营者限期改正。第二十九条：经营者违反本办法第十六条规定，逾期不改正的，处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对经营者拒绝或者拖延工商行政管理部门责令的对缺陷商品采取停止销售、警示等措施行为的行政处罚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抽查检验办法》第二十一条：对经抽检并依法认定为不合格商品的，工商行政管理部门应当责令被抽样的经营者立即停止销售；消费者要求退货的，经营者应当负责退货。工商行政管理部门发现并认定商品存在缺陷，有危及人身、财产安全危险的，应当立即责令经营者采取停止销售、警示等措施，并及时通报商品标称生产者所在地有关行政部门。第三十条：经营者违反本办法第二十一条规定，拒绝或者拖延工商行政管理部门责令的对缺陷商品采取停止销售、警示等措施的，依据《消费者权益保护法》第五十六条相关规定处罚。2.《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停止生产或者服务等措施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对经营者利用合同格式条款加重消费者责任行为的行政处罚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条：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对经营者利用合同格式条款免除自身责任行为的行政处罚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违反本条例第九条第一款、第十条规定的，由工商行政管理部门责令格式条款提供方限期改正；逾期不改的，给予警告，可并处五百元以上五千元以下罚款第九条第一款　格式条款含有免除或者限制自身责任内容的，提供方应当在合同订立前，用清晰、明白的语言或者文字提请对方注意。通知、声明、店堂告示等还应当设在醒目位置。"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对经营者利用合同格式条款排除消费者权利行为的行政处罚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一条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二十九条：经营者对工商行政管理部门依法进行的监督检查应当配合，不得拒绝。第三十条：经营者违反本办法第二十九条规定的，依照《中华人民共和国产品质量法》第五十六条的规定予以处罚。2.《中华人民共和国产品质量法》第五十六条：拒绝接受依法进行的产品质量监督检查的，给予警告，责令改正；拒不改正的，责令停业整顿；情节特别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二十条：经营者对知道或者应当知道属于本办法第十条、第十一条规定禁止销售的商品，不得为其提供运输、保管、仓储等便利条件。第三十条：经营者违反本办法第二十条规定的，依照《中华人民共和国产品质量法》第六十一条的规定予以处罚。2.《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对经营者违反《流通领域商品质量监督管理办法》第十条第（六）项、第十六条、第十七条、第十八条、第十九条规定行为的行政处罚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条：经营者违反本办法第十条第（六）项、第十六条、第十七条、第十八条、第十九条规定的，依照《中华人民共和国消费者权益保护法》第五十六条的规定予以处罚。第十条第（六）项：篡改生产日期的商品第十六条：销售者销售的商品不符合质量要求的，应当依照国家规定、当事人约定履行退货、更换、修理等义务。没有国家规定和当事人约定的，消费者可以自收到商品之日起七日内退货；七日后符合法定解除合同条件的，消费者可以及时退货，不符合法定解除合同条件的，可以要求经营者履行更换、修理等义务。对依法经有关行政部门认定为不合格的商品，消费者要求退货的，销售者应当负责退货。第十七条：销售者采用网络、电视、电话、邮购等方式销售商品的，消费者有权自收到商品之日起七日内退货。销售者应当依照法律规定承担无理由退货义务。第十八条：销售者应当及时履行商品修理、重作、更换、退货、补足商品数量、退还货款和服务费用或者赔偿损失等义务，不得故意拖延或者无理拒绝。第十九条：销售者发现其提供的商品存在缺陷，有危及人身、财产安全危险的，应当立即向工商行政管理部门报告和告知消费者，并采取停止销售、警示等措施。2.《中华人民共和国消费者权益保护法》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经营者有前款规定情形的，除依照法律、法规规定予以处罚外，处罚机关应当记入信用档案，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五条：服务业的经营者不得将本办法第十条、第十一条规定禁止销售的商品用于经营性服务。第三十条：经营者违反本办法第十五条规定的，依照《中华人民共和国产品质量法》第六十二条的规定予以处罚。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对经营者违反《中华人民共和国反不正当竞争法》第八条规定对其商品作虚假或者引人误解的商业宣传，或者通过组织虚假交易等方式帮助其他经营者进行虚假或者引人误解的商业宣传的行政处罚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对经营者违反《中华人民共和国反不正当竞争法》第九条规定侵犯商业秘密的行为的行政处罚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对经营者违反《中华人民共和国反不正当竞争法》第六条规定实施的混淆行为的行政处罚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八条：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对经营者违反《中华人民共和国反不正当竞争法》第七条规定贿赂他人的行为的行政处罚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对经营者违反《中华人民共和国反不正当竞争法》第十二条规定妨碍、破坏其他经营者合法提供的网络产品或者服务正常运行的行为的行政处罚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四条：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对经营者违反《中华人民共和国反不正当竞争法》第十条规定进行有奖销售的行为的行政处罚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《反不正当竞争法》第二十二条：经营者违反本法第十条规定进行有奖销售的，由监督检查部门责令停止违法行为，处五万元以上五十万元以下的罚款。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对经营者违反《中华人民共和国反不正当竞争法》第十一条规定损害竞争对手商业信誉、商品声誉的行为的行政处罚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对经营者违反计量器具有关使用、维护规定行为的行政处罚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六条：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第十二条：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对经营者未停止销售工商行政管理部门公布的有危及人身、财产安全危险且不符合强制性标准商品名单中商品，经责令改正，逾期不改正行为的行政处罚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二十二条：实施抽检的工商行政管理部门公布有危及人身、财产安全危险且不符合强制性标准的商品名单后，辖区内经营者应当立即停止销售名单中同一商标的同一规格型号的商品。已经采取措施消除危险，并经法定检验机构检验符合保障人身、财产安全的，可以继续销售。第三十一条：经营者违反本办法第二十二条规定，未停止销售工商行政管理部门公布的有危及人身、财产安全危险且不符合强制性标准商品名单中商品的，责令限期改正，逾期不改正的，按照相关法律法规有关销售不符合保障人身、财产安全要求商品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对经营者销售不符合民用散煤质量标准的煤炭或者在禁煤区内销售煤炭及其制品的的行为的行政处罚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对拒绝、阻挠、干涉有关部门、机构及其工作人员依法开展食品安全监督检查、事故调查处理的行政处罚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133条第一款。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对拒绝、阻挠能源计量监督检查行为的行政处罚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《能源计量监督管理办法》第二十条：违反本办法规定，拒绝、阻碍能源计量监督检查的，由县级以上地方质量技术监督部门予以警告，可并处1万元以上3万元以下罚款；构成犯罪的，依法追究刑事责任。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对拒绝监督检查或者在接受监督检查过程中弄虚作假的行政处罚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企业法人登记管理条例施行细则》第六十条对有下列行为的企业和经营单位，登记主管机关作出如下处罚，可以单处，也可以并处：（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对拒绝接受依法进行的产品质量监督检查行为的行政处罚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六条：拒绝接受依法进行的产品质量监督检查的，给予警告，责令改正；拒不改正的，责令停业整顿；情节特别严重的，吊销营业执照。2.《产品质量监督抽查管理办法》第四十七条：企业无正当理由拒绝接受依法进行的监督抽查的，由所在地质量技术监督部门按照《中华人民共和国产品质量法》第五十六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对利用广告对商品或者服务作虚假宣传的处罚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医疗机构有前款规定违法行为，情节严重的，除由市场监督管理部门依照本法处罚外，卫生行政部门可以吊销诊疗科目或者吊销医疗机构执业许可证。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对利用检验工作刁难企业检验机构和检验人员的行政处罚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《中华人民共和国工业产品生产许可证管理条例》第五十八条检验机构和检验人员利用检验工作刁难企业，由工业产品生产许可证主管部门责令改正；拒不改正的，撤销其检验资格。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对利用新的食品原料生产食品，或者生产食品添加剂新品种，未通过安全性评估的行政处罚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对列入目录产品以外的工业产品设定生产许可的县级以上地方工业产品生产许可证主管部门的行政处罚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九条县级以上地方工业产品生产许可证主管部门违反本条例规定，对列入目录产品以外的工业产品设定生产许可的，由国务院工业产品生产许可证主管部门责令改正，或者依法予以撤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三）旅行社服务网点从事招徕、咨询以外的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四十七条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对冒用他人的生产许可证证书的企业的行政处罚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《中华人民共和国工业产品生产许可证管理条例实施办法》第五十一条违反本办法第四十二条第二款规定，企业冒用他人的生产许可证证书、生产许可证标志和编号的，责令改正，处3万元以下罚款。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《农民专业合作社法》第七十一条　农民专业合作社连续两年未从事经营活动的，吊销其营业执照。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对农业合作社营业执照不规范使用情况的行政处罚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对拍卖企业拍卖的文物，未经审核的行为的行政处罚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六条文物商店不得销售、拍卖企业不得拍卖本法第五十一条规定的文物。拍卖企业拍卖的文物，在拍卖前应当经省、自治区、直辖市人民政府文物行政部门审核，并报国务院文物行政部门备案。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三）拍卖企业拍卖的文物，未经审核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五条拍卖人不得有下列行为：……（七）雇佣非拍卖师主持拍卖活动；……第十三条拍卖人违反本办法第五条第七项规定的，由工商行政管理部门予以警告，并可处１００００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3.《中华人民共和国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十一条经营者不得编造、传播虚假信息或者误导性信息，损害竞争对手的商业信誉、商品声誉。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对骗取生物制品批签发证明的行政处罚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生物制品批签发管理办法》第四十二条第一款批签发申请人提供虚假资料或者样品，或者故意瞒报影响产品质量的重大变更情况，骗取生物制品批签发证明的，依照《药品管理法》第八十二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2.《中华人民共和国广告法》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3.《中华人民共和国广告法》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4.《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对企业不履行产品修理更换退货责任的行政处罚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视听商品修理更换退货责任规定》第二十六条销售者、修理者、生产者未按本规定执行三包的，消费者可以向产品质量监督管理部门质量申诉处理机构申诉，由产品质量监督管理部门责令其按三包规定办理。销售者、修理者、生产者对消费者提出的修理、更换、退货的要求故意拖延或者无理拒绝的，由产品质量监督管理部门予以处罚，并予以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农业机械产品修理更换退货责任规定》第三十九条产品质量监督部门、工商行政管理部门、农业机械化主管部门应当认真履行三包有关质量问题监管职责。生产者未按照本规定第二十四条履行明示义务的，或通过明示内容有意规避责任的，由产品质量监督部门依法予以处理。销售者未按照本规定履行三包义务的，由工商行政管理部门依法予以处理。维修者未按照本规定履行三包义务的，由农业机械化主管部门依法予以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固定电话机商品修理更换退货责任规定》第二十七条销售者、修理者、生产者未按本规定执行三包的，消费者可以向产品质量监督部门质量申诉机构或者工商行政管理部门消费者申诉举报中心申诉，由产品质量监督部门或者工商行政管理部门责令其改正。销售者、修理者、生产者对消费者提出的修理、更换、退货要求故意拖延或者无理拒绝的，由工商行政管理部门、产品质量监督部门、信息产业部门依据有关法律法规的规定予以处罚，并向社会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微型计算机商品修理更换退货责任规定》第三十条销售者、修理者、生产者未按本规定执行三包的，消费者可以向产品质量监督管理部门申诉机构申诉，由产品质量监督管理部门责令其按三包规定办理。销售者、修理者、生产者对消费者提出的修理、更换、退货的要求故意拖延或者无理拒绝的，由产品质量监督管理部门予以处罚，并予以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分商品修理更换退货责任规定》第二十二条销售者、修理者、生产者未按本规定执行三包的，消费者可以向产品质量监督管理部门或者工商行政管理部门申诉，由上述部门责令其按三包规定办理。消费者也可以依法申请仲裁解决，还可以直接向人民法院起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移动电话商品修理更换退货责任规定》第二十七条销售者、修理者、生产者未按本规定承担三包责任的，消费者可以向产品质量监督部门申诉机构或者工商行政管理部门消费者申诉举报中心申诉，由产品质量监督部门或者工商行政管理部门责令其改正。销售者、修理者、生产者对消费者提出的修理、更换、退货的要求故意拖延或者无理拒绝的，由工商行政管理部门、产品质量监督部门、信息产业部门依据有关法律法规的规定予以处罚，并向社会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《家用汽车产品修理更换退货责任规定》第四十一条未按本规定承担三包责任的，责令改正，并依法向社会公布。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对企业法人伪造、涂改、出租、出借、转让或者出卖《企业法人营业执照》、《企业法人营业执照》副本的行政处罚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对企业委托未取得生产许可证企业生产列入目录产品的行政处罚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《中华人民共和国工业产品生产许可证管理条例实施办法》第五十四条违反本办法第四十七条规定，企业委托未取得与委托加工产品相应的生产许可的企业生产列入目录产品的，责令改正，处3万元以下罚款。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第六十条违反本法第十一条的规定，未经许可从事拍卖业务的，由工商行政管理部门予以取缔，没收违法所得，并可以处违法所得一倍以上五倍以下的罚款。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第十一条违反本办法第四条规定，未经许可从事拍卖业务的，由工商行政管理部门依照《中华人民共和国拍卖法》第六十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对强检计量器具未按规定申请检定和非强制检定范围的计量器具未自行定期检定或者送其他计量检定机构定期检定的，以及经检定不合格继续使用行为的行政处罚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五条：属于强制检定范围的计量器具，未按照规定申请检定或者检定不合格继续使用的，责令停止使用，可并处罚款。2.《计量违法行为处罚细则》第二章第十二条第二款：属于强制检定的工作计量器具，未按照规定申请检定或超过检定周期而继续使用的，责令其停止使用，可并处五百元以下罚款；经检定不合格而继续使用的，责令其停止使用，可并处一千元以下罚款。3.《集贸市场计量监督管理办法》（国家质检总局令第17号）第六条经营者应当做到：(二)对配置和使用的计量器具进行维护和管理，定期接受质量技术监督部门指定的法定计量检定机构对计量器具的强制检定。第十二条第一款经营者违反本办法第六条第（二）项规定的，限期改正，逾期不改的，没收计量器具，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对清算组不依照规定向公司登记机关报送清算报告，或者报送清算报告隐瞒重要事实或者有重大遗漏的行政处罚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零六条清算组不依照本法规定向公司登记机关报送清算报告，或者报送清算报告隐瞒重要事实或者有重大遗漏的，由公司登记机关责令改正。清算组成员利用职权徇私舞弊、谋取非法收入或者侵占公司财产的，由公司登记机关责令退还公司财产，没收违法所得，并可以处以违法所得一倍以上五倍以下的罚款。2.《中华人民共和国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对取得生产许可证后，生产条件等发生变化未办理相关手续的企业的行政处罚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六条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2.《中华人民共和国工业产品生产许可证管理条例实施办法》第四十九条违反本办法第三十条规定，企业未在规定期限内提出变更申请的，责令改正，处2万元以下罚款；构成有关法律、行政法规规定的违法行为的，按照有关法律、行政法规的规定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对取得生产许可证后，违法出租、出借或转让生产许可证的企业的行政处罚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对取得生产许可证后，未按规定标注标志和编号的企业的行政处罚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对取得生产许可证后国抽或省抽不合格的企业的行政处罚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四条取得生产许可证的产品经产品质量国家监督抽查或者省级监督抽查不合格的，由工业产品生产许可证主管部门责令限期改正；到期复查仍不合格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对取证后未能保持规定的生产条件的企业的行政处罚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《中华人民共和国工业产品生产许可证管理条例实施办法》第五十三条违反本办法第四十六条规定，取得生产许可的企业未能持续保持取得生产许可的规定条件的，责令改正，处1万元以上3万元以下罚款。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对缺陷消费品生产者违反《缺陷消费品召回管理办法》的行政处罚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二十六条生产者违反本办法规定，由产品质量监督部门按照《中华人民共和国产品质量法》《中华人民共和国消费者权益保护法》《中华人民共和国进出口商品检验法》《国务院关于加强食品等产品安全监督管理的特别规定》等法律法规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对乳制品生产企业在发生乳品质量安全事故后未报告、处置的行政处罚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59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对乳制品生产企业在生鲜乳收购、乳制品生产过程中，加入非食品用化学物质或者其他可能危害人体健康的物质，根据刑法尚不构成犯罪的行为的行政处罚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54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对入网餐饮服务提供者不具备实体经营门店，未依法取得食品经营许可证的行政处罚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2.《网络餐饮服务食品安全监督管理办法》第二十七条：“违反本办法第四条规定，入网餐饮服务提供者不具备实体经营门店，未依法取得食品经营许可证的，由县级以上地方食品药品监督管理部门依照食品安全法第一百二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对入网餐饮服务提供者将订单委托其他食品经营者加工制作，或者网络销售的餐饮食品未与实体店销售的餐饮食品质量安全保持一致的行政处罚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九条：“……违反本办法第十八条第（四）项、第（五）项规定，入网餐饮服务提供者将订单委托其他食品经营者加工制作，或者网络销售的餐饮食品未与实体店销售的餐饮食品质量安全保持一致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对入网餐饮服务提供者配送有保鲜、保温、冷藏或者冷冻等特殊要求食品，未采取能保证食品安全的保存、配送措施的行政处罚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四十一条：“违反本办法第二十条规定，入网餐饮服务提供者配送有保鲜、保温、冷藏或者冷冻等特殊要求食品，未采取能保证食品安全的保存、配送措施的，由县级以上地方食品药品监督管理部门依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对入网餐饮服务提供者未履行相应的包装义务的行政处罚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四十条：“违反本办法第十九条规定，入网餐饮服务提供者未履行相应的包装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对擅自动用、调换、转移、损毁被查封、扣押财物的企业或个人的行政处罚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条擅自动用、调换、转移、损毁被查封、扣押财物的，责令改正，处被动用、调换、转移、损毁财物价值5％以上20％以下的罚款；拒不改正的，处被动用、调换、转移、损毁财物价值1倍以上3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对擅自更换、隐匿、处理已抽查封存的样品行为的行政处罚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二十三条：抽取的样品需送至承担检验工作的检验机构的，应当由抽样人员负责携带或者寄送。需要企业协助寄、送样品时，所需费用纳入监督抽查经费。对于易碎品、危险化学品、有特殊贮存条件等要求的样品，抽样人员应当采取措施，保证样品运输过程中状态不发生变化。抽取的样品需要封存在企业的，由被检企业妥善保管。企业不得擅自更换、隐匿、处理已抽查封存的样品。第四十八条：被抽查企业违反本办法第二十三条规定，擅自更换、隐匿、处理已抽查封存的样品的，由所在地质量技术监督部门处以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对擅自生产、销售未经许可生产的机动车型行为的行政处罚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道路交通安全法》第一百零三条第三款：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对擅自生产或者销售食用盐包装物的行为的行政处罚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》第三十七条　违反本条例第十七条第四款规定，擅自生产或者销售食用盐包装物的，由盐业行政主管部门责令其停止违法行为，没收食用盐包装物、违法所得和生产设备，并处2000元以上10000元以下罚款。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商标法》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二）以诋毁其他商标代理机构等手段招徕商标代理业务或者以其他不正当手段扰乱商标代理市场秩序的；（三）违反本法第十九条第三款、第四款规定的。商标代理机构有前款规定行为的，由工商行政管理部门记入信用档案；情节严重的，商标局、商标评审委员会并可以决定停止受理其办理商标代理业务，予以公告。商标代理机构违反诚实信用原则，侵害委托人合法利益的，应当依法承担民事责任，并由商标代理行业组织按照章程规定予以惩戒。2.《中华人民共和国商标法实施条例》第八十八条下列行为属于商标法第六十八条第一款第二项规定的以其他不正当手段扰乱商标代理市场秩序的行为：（一）以欺诈、虚假宣传、引人误解或者商业贿赂等方式招徕业务的；（二）隐瞒事实，提供虚假证据，或者威胁、诱导他人隐瞒事实，提供虚假证据的；（三）在同一商标案件中接受有利益冲突的双方当事人委托的。3. 《中华人民共和国商标法实施条例》第八十九条商标代理机构有商标法第六十八条规定行为的，由行为人所在地或者违法行为发生地县级以上工商行政管理部门进行查处并将查处情况通报商标局。4. 《中华人民共和国商标法实施条例》第九十条商标局、商标评审委员会依照商标法第六十八条规定停止受理商标代理机构办理商标代理业务的，可以作出停止受理该商标代理机构商标代理业务6个月以上直至永久停止受理的决定。停止受理商标代理业务的期间届满，商标局、商标评审委员会应当恢复受理。商标局、商标评审委员会作出停止受理或者恢复受理商标代理的决定应当在其网站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对社会公用计量标准达不到原考核条件的，限期整改仍达不到原考核条件行为的行政处罚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《计量违法行为处罚细则》第八条：社会公用计量标准，经检查达不到原考核条件的，责令其停止使用，限期整改；经整改仍达不到原考核条件的，由原发证机关吊销其证书。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对申请人通过欺骗、贿赂等手段取得《直销管理条例》第九条和第十条设定的许可的行为的行政处罚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对生产、销售不合格产品或者国家明令淘汰消防产品行为的行政处罚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防法》第六十五条第一款：违反本法规定，生产、销售不合格的消防产品或者国家明令淘汰的消防产品的，由产品质量监督部门或者工商行政管理部门依照《中华人民共和国产品质量法》的规定从重处罚。第六十五条第二款：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第六十五条第三款：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对生产、销售的定量包装商品，经检验批量定量包装商品的平均实际含量小于其标注净含量的行为的行政处罚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九条：批量定量包装商品的平均实际含量应当大于或者等于其标注净含量。第十八条：生产、销售的定量包装商品，经检验违反本办法第九条规定的，责令改正，可处检验批货值金额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对生产、销售定量包装商品未标注或未正确清晰标注净含量，经责令限期改正，逾期不改的行为的行政处罚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五条：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以长度、面积、计数单位标注净含量的定量包装商品，可以免于标注“净含量”三个中文字，只标注数字和法定计量单位（或者用中文表示的计数单位）。第六条定量包装商品净含量标注字符的最小高度应当符合本办法附表2的规定。第七条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第十七条：生产、销售定量包装商品违反本办法第五条、第六条、第七条规定，未正确、清晰地标注净含量的，责令改正；未标注净含量的，限期改正，逾期不改的，可处1000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对生产、销售或经营性使用不符合保障人体健康和人身、财产安全的国家标准和行业标准产品行为的行政处罚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对生产标注虚假生产日期、保质期或者超过保质期的食品、食品添加剂行政处罚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对生产不符合规定的第二类、第三类医疗器械的行政处罚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对生产不符合乳品质量安全国家标准的乳品，根据刑法尚不构成犯罪的行为的行政处罚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55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对生产国家明令淘汰产品，销售国家明令淘汰并停止销售的产品行为的行政处罚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对生产国家为防病等特殊需要明令禁止生产经营的食品行政处罚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对生产或者销售不符合国家《化妆品卫生标准》的化妆品的行政处罚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1、《化妆品卫生监督条例》第二十七条生产或者销售不符合国家《化妆品卫生标准》的化妆品的，没收产品及违法所得，并且可以处违法所得3到5倍的罚款。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对生产经营标注虚假生产日期、保质期或者超过保质期的食品、食品添加剂的行政处罚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三）生产经营超范围、超限量使用食品添加剂的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四）生产经营腐败变质、油脂酸败、霉变生虫、污秽不洁、混有异物、掺假掺杂或者感官性状异常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对生产经营未按规定注册的保健食品、特殊医学用途配方食品、婴幼儿配方乳粉，或者未按注册的产品配方、生产工艺等技术要求组织生产的行政处罚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对生产经营致病性微生物，农药残留、兽药残留、生物毒素、重金属等污染物质以及其他危害人体健康的物质含量超过食品安全标准限量的食品、食品添加剂的行政处罚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对生产生产不符合法律、法规或者食品安全标准的食品、食品添加剂的行政处罚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对生产添加药品的食品的行政处罚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对生产未经检验或者检验不合格的肉类制品的行政处罚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对生产未取得批准文号的国产特殊用途的化妆品的行政处罚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五条生产未取得批准文号的特殊用途的化妆品，或者使用化妆品禁用原料和未经批准的化妆品新原料的，没收产品及违法所得，处违法所得3到5倍的罚款，并且可以责令该企业停产或者吊销《化妆品生产企业卫生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对生产未取得医疗器械注册证的国产第三类医器械生产企业的行政处罚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对生产营养成分不符合食品安全标准的专供婴幼儿和其他特定人群的主辅食品的行政处罚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对生产者、销售者违反《山西省产品质量监督管理条例》第二十二条规定没有制定相应的企业标准并备案的行为的行政处罚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《山西省产品质量监督管理条例》第二十九条 违反本条例第二十二条规定的，责令其限期改正，并可通报批评或给予责任者行政处分。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对生产者、销售者违反《山西省产品质量监督管理条例》第二十条规定生产销售禁止生产或销售产品的行为的行政处罚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"《山西省产品质量监督管理条例》第二十七条 生产者、销售者违反本条例第二十条第一项至第四项规定的，按照《中华人民共和国产品质量法》第三十七条至第四十条和《中华人民共和国标准化法实施条例》第三十三条的规定处罚。生产者、销售者违反本条例第二十条第五项、第七项规定的，责令公开更正，没收违法所得，并处以违法所得一倍以上五倍以下的罚款。生产者、销售者违反本条例第二十条第六项、第九项、第十项规定的，没收其全部非法所得，并视情节轻重，处以相当于非法所得百分之十五以上百分之二十以下的罚款。生产者、销售者违反本条例第二十条第八项规定的，根据情节分别给予批评、警告、通报，并限期改正；情节严重的，可处以违法所得一倍以上五倍以下的罚款。生产者、销售者违反本条例第二十条第十一项规定的，责令其停止生产或者销售。生产者、销售者违反本条例第二十条第十二项规定的，按照有关法律、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对生产者、销售者违反《山西省产品质量监督管理条例》第二十一条规定违法生产、销售产品的行为的行政处罚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《山西省产品质量监督管理条例》第二十八条 违反本条例第二十一条规定的，责令改正；有包装的产品，其标识不符合本条例第二十一条第(四)、(六)项规定，情节严重的，可以责令停止生产、销售，没收违法所得，并处违法所得百分之十五以上百分之二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对生产者、销售者违反《山西省产品质量监督管理条例》第十五条规定擅自启封、转移、隐匿、销毁或者销售被封存的实物证据的行为的行政处罚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《山西省产品质量监督管理条例》第三十二条 违反本条例第十五条规定，擅自启封、转移、隐匿、销毁或者销售被封存的实物证据的，处封存产品总值一倍以上五倍以下的罚款，并对直接责任者处二千元以上一万元以下的罚款；情节严重的，吊销营业执照。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对生产者或者进口商未办理水效标识备案，或者应当办理变更手续而未办理行为的行政处罚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七条：违反本办法规定，生产者或者进口商未办理水效标识备案，或者应当办理变更手续而未办理的，予以通报；有下列情形之一的，予以通报，并处一万元以上三万元以下罚款：（一）应当标注水效标识而未标注的；（二）使用不符合规定的水效标识的；（三）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对生产者生产不符合保障人体健康等产品，国家明令淘汰的产品或者以假充真的产品的原辅材料、包装物、生产工具行为的行政处罚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2.《产品质量监督抽查管理办法》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对生产者生产定量包装商品，其实际量与标注量不相符，计量偏差超过《定量包装商品计量监督规定》或者国家其他有关规定的行为的行政处罚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四条：生产者生产定量包装商品，其实际量与标注量不相符，计量偏差超过《定量包装商品计量监督规定》或者国家其他有关规定的，质量技术监督部门责令改正，给用户、消费者造成损失的，责令赔偿损失，并处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对生产者未办理能源效率标识备案或者使用的能源效率标识不符合规定，经责令限期改正，逾期不改正行为的行政处罚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二款：违反本法规定，未办理能源效率标识备案，或者使用的能源效率标识不符合规定的，由市场监督管理部门责令限期改正；逾期不改正的，处一万元以上三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对生产者应当标注能源效率标识而未标注行为行为的行政处罚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一款：违反本法规定，应当标注能源效率标识而未标注的，由市场监督管理部门责令改正，处三万元以上五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对生产重金属等污染物质及其他危害人体健康的物质含量超过食品安全标准限量的食品、食品添加剂行政处罚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对食品、食品添加剂生产者进货时未查验许可证和相关证明文件，或者未按规定建立并遵守进货查验记录等制度的行政处罚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对食品、食品添加剂生产者未按规定对采购的食品原料和生产的食品、食品添加剂进行检验的行政处罚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对食品安全监督管理部门责令其召回或者停止经营后，仍拒不召回或者停止经营的行政处罚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对食品标识标注禁止性内容的行政处罚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《食品标识管理规定》第31条。违反本规定第十八条，食品标识标注禁止性内容的，责令限期改正；逾期不改的，处以1万元以下罚款；违反有关法律法规规定的，按有关法律法规规定处理。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对食品标识的标注形式不规范的行政处罚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《食品标识管理规定》第35条。违反本规定第二十一条、第二十二第二款、第二十四条、第二十五条的，责令限期改正；逾期不改的，处以1万元以下罚款。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对食品标识伪造或者虚假标注食品生产日期和保质期的行政处罚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《食品标识管理规定》第32条。伪造或者虚假标注食品生产日期和保质期的，责令限期改正，处以500元以上1万元以下罚款；情节严重，造成后果的，依照有关法律、行政法规规定进行处罚。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对食品标识未按规定标注食品营养素、热量以及定量标示的行政处罚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《食品标识管理规定》第30条。违反本规定第十七条，未按规定标注食品营养素、热量以及定量标示的，责令限期改正；逾期不改的，处以5000元以下罚款。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对食品标识未按规定标注应当标注内容的行政处罚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《食品标识管理规定》第27条。违反本规定第六条至第八条、第十一条至第十三条，未按规定标注应当标注内容的，责令限期改正；逾期不改的，处以500元以上1万元以下罚款。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对食品标识与食品或者其包装分离的行政处罚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《食品标识管理规定》第34条。违反本规定第二十条，食品标识与食品或者其包装分离的，责令限期改正，处以5000元以下罚款。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对食品经营者未按规定要求销售食品的行政处罚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七）食品经营者未按规定要求销售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对食品生产加工小作坊违反《山西省食品小作坊小经营店小摊点管理条例》第二十四条、第二十八条规定未在规定期限内办理备案行为的行政处罚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"《山西省食品小作坊小经营店小摊点管理条例》第三十九条第二款 违反本条例第二十四条、第二十八条规定，食品小经营店、小摊点未在规定期限内办理备案的，由县（市、区）人民政府食品药品监督管理部门责令限期改正；逾期不改正的，没收违法所得、违法经营的食品，并处二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四）食品生产经营企业未制定食品安全事故处置方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对食品生产经营者安排未取得健康证明或者患有国务院卫生行政部门规定的有碍食品安全疾病的人员从事接触直接入口食品的工作的行政处罚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六）食品生产经营者安排未取得健康证明或者患有国务院卫生行政部门规定的有碍食品安全疾病的人员从事接触直接入口食品的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对食品生产经营者未定期对食品安全状况进行检查评价，或者生产经营条件发生变化，未按规定处理的行政处罚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十一）食品生产经营者未定期对食品安全状况进行检查评价，或者生产经营条件发生变化，未按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对食品生产企业未按规定制定、实施生产经营过程控制要求等的行政处罚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对食品生产许可申请人隐瞒真实情况或者提供虚假材料申请食品生产许可的行政处罚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《食品生产许可管理办法》第51条。许可申请人隐瞒真实情况或者提供虚假材料申请食品生产许可的，由县级以上地方食品药品监督管理部门给予警告。申请人在1年内不得再次申请食品生产许可。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对食品生产者不再符合法定条件、要求，继续从事生产经营活动的行政处罚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3条第三款。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工艺设备布局和工艺流程、主要生产设备设施、食品类别等事项发生变化，需要变更食品生产许可证载明的许可事项，未按规定申请变更以及食品生产许可证副本载明的同一食品类别内的事项、外设仓库地址发生变化，食品生产者未按规定报告的，或者食品生产者终止食品生产，食品生产许可被撤回、撤销或者食品生产许可证被吊销，未按规定申请办理注销手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54条。违反本办法第三十二条第一款规定，食品生产者工艺设备布局和工艺流程、主要生产设备设施、食品类别等事项发生变化，需要变更食品生产许可证载明的许可事项，未按规定申请变更的，由原发证的食品药品监督管理部门责令改正，给予警告；拒不改正的，处2000元以上1万元以下罚款。违反本办法第三十二条第三款规定或者第四十一条第一款规定，食品生产许可证副本载明的同一食品类别内的事项、外设仓库地址发生变化，食品生产者未按规定报告的，或者食品生产者终止食品生产，食品生产许可被撤回、撤销或者食品生产许可证被吊销，未按规定申请办理注销手续的，由原发证的食品药品监督管理部门责令改正；拒不改正的，给予警告，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对食品生产者撕毁、涂改日常监督检查结果记录表，或者未保持日常监督检查结果记录表至下次日常监督检查的行政处罚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日常监督检查管理办法》第29条。食品生产经营者撕毁、涂改日常监督检查结果记录表，或者未保持日常监督检查结果记录表至下次日常监督检查的，由市、县级食品药品监督管理部门责令改正，给予警告，并处2000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对食品生产者违法使用原料、辅料、添加剂的行政处罚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4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对食品生产者违规聘用行业禁入人员的行政处罚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135条。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因食品安全犯罪被判处有期徒刑以上刑罚的，终身不得从事食品生产经营管理工作，也不得担任食品生产经营企业食品安全管理人员。食品生产经营者聘用人员违反前两款规定的，由县级以上人民政府食品安全监督管理部门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对食品生产者伪造、涂改、倒卖、出租、出借、转让食品生产许可证以及未按规定在生产场所的显著位置悬挂或者摆放食品生产许可证的行政处罚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53条。违反本办法第三十一条第一款规定，食品生产者伪造、涂改、倒卖、出租、出借、转让食品生产许可证的，由县级以上地方食品药品监督管理部门责令改正，给予警告，并处1万元以下罚款；情节严重的，处1万元以上3万元以下罚款。违反本办法第三十一条第二款规定，食品生产者未按规定在生产场所的显著位置悬挂或者摆放食品生产许可证的，由县级以上地方食品药品监督管理部门责令改正；拒不改正的，给予警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对食品生产者未定期对食品安全状况进行检查评价，或者生产条件发生变化未按规定处理的行政处罚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对食品生产者在一年内累计三次因违反食品安全法规定受到责令停产停业、吊销许可证以外处罚的情形的行政处罚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《中华人民共和国食品安全法》第134条。食品生产经营者在一年内累计三次因违反本法规定受到责令停产停业、吊销许可证以外处罚的，由食品安全监督管理部门责令停产停业，直至吊销许可证。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对食品食品小经营店、小摊点达不到《山西省食品小作坊小经营店小摊点管理条例》第二十三条、第二十七条规定条件从事食品经营活动行为的行政处罚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三条食品小经营店、小摊点达不到本条例第二十三条、第二十七条规定条件从事食品经营活动的，由县（市、区）人民政府食品药品监督管理部门责令限期改正；逾期不改正的，对食品小经营店处以三百元以上一千元以下罚款，对食品小摊点处以一百元以上三百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对食品小作坊、小经营店和小摊点的从业人员违反《山西省食品小作坊小经营店小摊点管理条例》第十四条规定未按规定每年进行健康检查，从事生产经营活动时未佩戴或者公示有效的健康证明行为的行政处罚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"《山西省食品小作坊小经营店小摊点管理条例》第四十条第一款 违反本条例第十四条第一款规定的，由县(市、区)人民政府食品药品监督管理部门责令限期改正;逾期不改正的，处以每人一百元罚款。"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对食品小作坊、小经营店和小摊点违反《山西省食品小作坊小经营店小摊点管理条例》规定被收回食品备案证或者备案卡及在一年内累计三次受到罚款处罚行为的行政处罚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"《山西省食品小作坊小经营店小摊点管理条例》第四十四条 违反本条例规定，被吊销食品小作坊许可证、被收回食品小经营店备案证或者食品小摊点备案卡的食品生产经营者，五年内不得从事食品生产经营活动。食品小作坊、小经营店和小摊点在一年内累计三次因违反本条例规定受到罚款处罚的，由县(市、区)人民政府食品药品监督管理部门责令停产停业，直至吊销食品小作坊许可证、收回食品小经营店备案证、食品小摊点备案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对食品小作坊、小经营店和小摊点违反《中华人民共和国食品安全法》第三十四条规定从事禁止生产经营食品、食品添加剂、食品相关产品行为的行政处罚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一条食品小作坊、小经营店和小摊点违反《中华人民共和国食品安全法》第三十四条规定的，由县（市、区）人民政府食品药品监督管理部门没收违法所得、违法生产经营的食品，可以没收用于违法生产经营的工具、设备、原料等物品；情节严重的，吊销食品小作坊许可证，收回食品小经营店备案证或者食品小摊点备案卡；构成犯罪的，依法追究刑事责任；并按照下列规定予以处罚：（一）违反第一项、第五项、第七项、第八项、第十二项规定，食品小作坊、小经营店违法生产经营的食品货值金额不足一千元的，并处三千元以上一万元以下罚款；货值金额一千元以上的，并处货值金额十倍以上二十倍以下罚款；对食品小摊点并处一千元以上五千元以下罚款；（二）违反第二项至第四项、第六项、第十项、第十三项规定，食品小作坊、小经营店违法生产经营的食品货值金额不足一千元的，并处二千元以上五千元以下罚款；货值金额一千元以上的，并处货值金额五倍以上十倍以下罚款；对食品小摊点并处五百元以上二千元以下罚款；（三）违反第九项、第十一项规定，食品小作坊、小经营店违法生产经营的食品货值金额不足一千元的，并处一千元以上二千元以下罚款；货值金额一千元以上的，并处货值金额二倍以上五倍以下罚款；对食品小摊点并处三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对食用农产品集中交易市场开办者发现食用农产品不符合食品安全标准等违法行为，未依照集中交易市场管理规定或者与销售者签订的协议处理的行政处罚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项：发现食用农产品不符合食品安全标准等违法行为，未依照集中交易市场管理规定或者与销售者签订的协议处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对食用农产品集中交易市场开办者环境、设施、设备等不符合有关食用农产品质量安全要求的行政处罚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五项：环境、设施、设备等不符合有关食用农产品质量安全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对食用农产品集中交易市场开办者未按食用农产品类别实行分区销售的行政处罚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四项：未按食用农产品类别实行分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对食用农产品集中交易市场开办者未按要求建立入场销售者档案，或者未按要求保存和更新销售者档案的行政处罚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六项：未按要求建立入场销售者档案，或者未按要求保存和更新销售者档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对食用农产品集中交易市场开办者未按要求配备食品安全管理人员、专业技术人员，或者未组织食品安全知识培训的行政处罚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二项：未按要求配备食品安全管理人员、专业技术人员，或者未组织食品安全知识培训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对食用农产品集中交易市场开办者未查验并留存入场销售者的社会信用代码或者身份证复印件、食用农产品产地证明或者购货凭证、合格证明文件的行政处罚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八项：未查验并留存入场销售者的社会信用代码或者身份证复印件、食用农产品产地证明或者购货凭证、合格证明文件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对食用农产品集中交易市场开办者未建立或者落实食品安全管理制度的行政处罚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一项：未建立或者落实食品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对食用农产品集中交易市场开办者未进行抽样检验或者快速检测，允许无法提供食用农产品产地证明或者购货凭证、合格证明文件的销售者入场销售的行政处罚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九项：未进行抽样检验或者快速检测，允许无法提供食用农产品产地证明或者购货凭证、合格证明文件的销售者入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对食用农产品集中交易市场开办者未如实向所在地县级市场监管部门报告市场基本信息的行政处罚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七项：未如实向所在地县级食品药品监督管理部门报告市场基本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对食用农产品集中交易市场开办者未在醒目位置及时公布食用农产品质量安全管理制度、食品安全管理人员、食用农产品抽样检验结果以及不合格食用农产品处理结果、投诉举报电话等信息的行政处罚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一项：未在醒目位置及时公布食用农产品质量安全管理制度、食品安全管理人员、食用农产品抽样检验结果以及不合格食用农产品处理结果、投诉举报电话等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三项：未制定食品安全事故处置方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对食用农产品批发市场开办者违反《中华人民共和国食品安全法》第六十四条，未开展入场销售食用农产品抽样检验、对发现不合格情况未要求停止销售、并未向监管部门报告的行政处罚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中华人民共和国食品安全法》第一百三十条第二款：食用农产品批发市场违反本法第六十四条规定的，依照前款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对食用农产品批发市场开办者未与入场销售者签订食用农产品质量安全协议，或者未印制统一格式的食用农产品销售凭证的行政处罚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八条：“批发市场开办者违反本办法第十八条第一款、第二十条规定，未与入场销售者签订食用农产品质量安全协议，或者未印制统一格式的食用农产品销售凭证的，由县级以上食品药品监督管理部门责令改正，给予警告；拒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对食用农产品销售者存在销售病死、毒死或者死因不明的禽、畜、兽、水产动物肉类，未按规定进行检疫或者检疫不合格的肉类，以及为防病等特殊需要明令禁止销售的食用农产品的行政处罚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对食用农产品销售者存在销售使用国家禁止的兽药和剧毒、高毒农药，或者添加食品添加以外的化学物质和其他可能危害人体健康物质的食用农产品的行政处罚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对食用农产品销售者存在销售使用食品添加剂和食品相关产品不符合食品安全标准，被包装材料、容器、运输工具等污染的食用农产品的行政处罚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w:t>
            </w:r>
            <w:bookmarkStart w:id="0" w:name="_GoBack"/>
            <w:bookmarkEnd w:id="0"/>
            <w:r>
              <w:rPr>
                <w:rFonts w:hint="eastAsia" w:ascii="宋体" w:hAnsi="宋体" w:eastAsia="宋体" w:cs="宋体"/>
                <w:kern w:val="0"/>
                <w:sz w:val="32"/>
                <w:szCs w:val="32"/>
                <w:lang w:val="en-US" w:eastAsia="zh-CN" w:bidi="ar"/>
              </w:rPr>
              <w:t>食品安全法》第一百二十五条第一款：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2.《食用农产品市场销售质量安全监督管理办法》第五十条第四款：违反本办法第二十五条第八项、第九项规定的，由县级以上食品药品监督管理部门依照食品安全法第一百二十五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对食用农产品销售者存在销售违规使用食品添加剂，感观性状异常或者掺假掺杂，标注虚假生产日期、保质期或者超过保质期的食用农产品的行政处罚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对食用农产品销售者存在销售未按规定进行检验的肉类，或者销售标准虚假的信息，标注伪造、冒用质量标志的食用农产品的行政处罚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条第三款：违反本办法第二十五条第七项、第十二项规定，销售未按规定进行检验的肉类，或者销售标注虚假的食用农产品产地、生产者名称、生产者地址，标注伪造、冒用的认证标志等质量标志的食用农产品的，由县级以上食品药品监督管理部门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对食用农产品销售者存在销售未按要求选择贮存服务提供者，或者贮存服务提供者未履行食用农产品贮存相关义务的行政处罚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一条：销售者违反本办法第二十八条第一款规定，未按要求选择贮存服务提供者，或者贮存服务提供者违反本办法第二十八条第一款规定，未履行食用农产品贮存相关义务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对食用农产品销售者存在销售致病性微生物，农药残留、兽药残留、生物毒素、重金属等污染物质以及其他危害人体健康的物质含量超过食品安全标准限量的食用农产品的行政处罚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对食用农产品销售者违反《中华人民共和国食品安全法》第六十五条，未建立食用农产品进货查验记录制度的行政处罚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六条第一款：违反本法规定，有下列情形之一的，由县级以上人民政府食品药品监督管理部门责令改正，给予警告；拒不改正的，处五千元以上五万元以下罚款；情节严重的，责令停产停业，直至吊销许可证。2.《中华人民共和国食品安全法》第一百二十六条第四款：食用农产品销售者违反本法第六十五条规定的，由县级以上人民政府食品药品监督管理部门依照第一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对食用农产品销售者未按要求进行包装或者附加标签的行政处罚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二条：销售者违反本办法第三十二条、第三十三条、第三十五条规定，未按要求进行包装或者附加标签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对食用农产品销售者未按要求配备与销售品种相适应的冷藏、冷冻设施，或者温度、湿度和环境等不符合特殊要求的行政处罚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九条：销售者违反本办法第二十四条第二款规定，未按要求配备与销售品种相适应的冷藏、冷冻设施，或者温度、湿度和环境等不符合特殊要求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对食用农产品者未按要求公布食用农产品相关信息的行政处罚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三条：销售者违反本办法第三十四条第一款规定，未按要求公布食用农产品相关信息的，由县级以上食品药品监督管理部门责令改正，给予警告；拒不改正的，处5000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对食用盐零售单位和个人从未取得食用盐批发许可证的企业和个人购进食用盐或者销售私盐，或者批发、零售散装食用盐的行为的行政处罚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》第三十六条　违反本条例第十五条第三款、第四款和第十七条第五款规定，食用盐零售单位和个人从未取得食用盐批发许可证的企业和个人购进食用盐或者销售私盐，或者批发、零售散装食用盐的，由盐业行政主管部门责令其停止违法行为，没收私盐、散装食用盐和违法所得，并处违法经营的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对使用不符合规定的单采血浆站的血浆或使用、生产不符合规定的血浆的行政处罚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2、《血液制品管理条例》第三十八条血制品生产单位有下列行为之一的，由省级人民政府卫生行政部门依照药品管理法及其实施办法等有关规定，按照生产假药、劣药予以处罚；构成犯罪的，对负有直接责任的主管人员和其他直接责任人员依法追究刑事责任：（一）使用无《单采血浆许可证》的单采血浆站或者未与其签订质量责任书的单采血浆站及其他任何单位供应的原料血浆的，或者非法采集原料血浆的；（二）投料生产前未对原料血浆进行复检的，或者使用没有产品批准文号或者未经国家药品生物制品检定机构逐批检定合格的体外诊断试剂进行复检的，或者将检测不合格的原料血浆投入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对使用不合格的计量器具或者破坏计量器具准确度和伪造数据给国家和消费者造成损失的行为的行政处罚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第二十八条违反本条例第七条、第八条、第十一条第二款、第十三条、第十五条、第十六条第(三)、(五)项、第十七条、第十八条规定的，依照《中华人民共和国计量法实施细则》的规定处罚。《中华人民共和国计量法实施细则》第十章第四十六条：使用不合格的计量器具或者破坏计量器具准确度和伪造数据，给国家和消费者造成损失的，责令其赔偿损失，没收计量器具和全部违法所得，可并处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对使用非法定计量单位的行政处罚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"《山西省计量监督管理条例》第三条使用计量单位，制造计量器具，均须采用国家法定计量单位。《计量法实施细则》第四十条 　违反本细则第二条规定，使用非法定计量单位的，责令其改正；属出版物的，责令其停止销售，可并处1000元以下的罚款。"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对使用计量器具未按规定检定等行为的行政处罚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十二条：使用计量器具违反计量法律、法规的，按以下规定处罚：（一）社会公用计量标准和部门、企业、事业单位各项最高计量标准，未按照规定申请检定的或超过检定周期而继续使用的，责令其停止使用，可并处五百元以下罚款；经检定不合格而继续使用的，责令其停止使用，可并处一千元以下罚款。（二）属于强制检定的工作计量器具，未按照规定申请检定或超过检定周期而继续使用的，责令其停止使用，可并处五百元以下罚款；经检定不合格而继续使用的，责令其停止使用，可并处一千元以下罚款。（三）属于非强制检定的计量器具，未按照规定自行定期检定或者送其他有权对社会开展检定工作的计量检定机构定期检定的，责令其停止使用，可并处二百元以下罚款；经检定不合格而继续使用的，责令其停止使用，可并处五百元以下罚款。（四）在经销活动中，使用非法定计量单位计量器具的，没收该计量器具。（五）使用不合格的计量器具给国家或消费者造成损失的，责令赔偿损失，没收计量器具和全部违法所得，可并处二千元以下罚款。（六）使用以欺骗消费者为目的的计量器具或者破坏计量器具准确度、伪造数据，给国家或消费者造成损失的，责令赔偿损失，没收计量器具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对使用属于非强制检定范围的计量器具未自行定期检定或未送其他检定机构进行检定以及经检定不合格而继续使用的行为的行政处罚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二款非强制检定的计量器具，使用单位或者个人必须自行定期检定或者送计量检定机构定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对使用现金进行麻醉药品和精神药品交易的单位的行政处罚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对试生产企业未标注“试制品”的行政处罚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二条违反本办法第四十五条第二款规定，企业试生产的产品未经出厂检验合格或者未在产品或者包装、说明书标明“试制品”即销售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对收购者收购商品，其实际量与贸易结算量之差，超过国家规定使用的计量器具极限误差的行为的行政处罚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七条：收购者收购商品，其实际量与贸易结算量之差，超过国家规定使用的计量器具极限误差的，质量技术监督部门责令改正，给被收购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对属于强制检定范围的计量器具未按照规定申请检定或者检定不合格继续使用的行为的行政处罚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对送餐人员未履行使用安全、无害的配送容器等义务的行政处罚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五条：“违反本办法第十四条规定，送餐人员未履行使用安全、无害的配送容器等义务的，由县级以上地方食品药品监督管理部门对送餐人员所在单位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对索取或者收受他人财物或者谋取其他利益的生产许可证主管部门的行政处罚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一条工业产品生产许可证主管部门的工作人员办理工业产品生产许可证、实施监督检查，索取或者收受他人财物或者谋取其他利益，构成犯罪的，依法追究刑事责任；尚不构成犯罪的，依法给予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五条：违反本法规定，特种设备的设计文件未经鉴定，擅自用于制造的，责令改正，没收违法制造的特种设备，处五万元以上五十万元以下罚款。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七十二条：未经许可，擅自从事压力容器设计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第二款：事故责任单位应当依法落实整改措施，预防同类事故发生。事故造成损害的，事故责任单位应当依法承担赔偿责任。第八十三条及第（一）项、第（二）项、第（三）项、第（四）项、第（五）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五）未按照安全技术规范的要求进行锅炉水（介）质处理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七条及第（一）项、第（二）项、第（三）项：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二）客运索道、大型游乐设施每日投入使用前，未进行试运行和例行安全检查，未对安全附件和安全保护装置进行检查确认的；（三）未将电梯、客运索道、大型游乐设施的安全使用说明、安全注意事项和警示标志置于易于为乘客注意的显著位置的。第八十八条第一款：违反本法规定，未经许可，擅自从事电梯维护保养的，责令停止违法行为，处一万元以上十万元以下罚款；有违法所得的，没收违法所得。第八十八条第二款：电梯的维护保养单位未按照本法规定以及安全技术规范的要求，进行电梯维护保养的，依照前款规定处罚。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18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19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第八十三条第二款：特种设备使用单位使用未取得生产许可的单位生产的特种设备或者将非承压锅炉、非压力容器作为承压锅炉、压力容器使用的，由特种设备安全监督管理部门责令停止使用，予以没收，处2万元以上10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二条：违反本法规定，特种设备安全管理人员、检测人员和作业人员不履行岗位职责，违反操作规程和有关安全规章制度，造成事故的，吊销相关人员的资格。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五十七条：负责特种设备安全监督管理的部门依照本法规定，对特种设备生产、经营、使用单位和检验、检测机构实施监督检查。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六条：违反本法规定，未进行型式试验的，责令限期改正；逾期未改正的，处三万元以上三十万元以下罚款。第七十七条：违反本法规定，特种设备出厂时，未按照安全技术规范的要求随附相关技术资料和文件的，责令限期改正；逾期未改正的，责令停止制造、销售，处二万元以上二十万元以下罚款；有违法所得的，没收违法所得。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条及第（一）项、第（二）项：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21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22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第（八）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二条：违反本法规定，特种设备安全管理人员、检测人员和作业人员不履行岗位职责，违反操作规程和有关安全规章制度，造成事故的，吊销相关人员的资格。第九十七条：违反本法规定，造成人身、财产损害的，依法承担民事责任。第九十八条：违反本法规定，构成违反治安管理行为的，依法给予治安管理处罚；构成犯罪的，依法追究刑事责任。2.《特种设备安全监察条例》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对提供的商品或者服务不符合保障人身、财产安全要求等行为的行政处罚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对提供虚假的证明、文件资料样品或者采取其他欺骗手段取得《药品经营许可证》的行政处罚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对提供虚假的证明、文件资料样品或者采取其他欺骗手段取得《医疗机构制剂许可证》的行政处罚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医疗机构制剂配制监督管理办法》（试行）第四十八条申请人隐瞒有关情况或者提供虚假材料申请《医疗机构制剂许可证》的，省、自治区、直辖市（食品）药品监督管理部门不予受理或者不予批准，并给予警告，申请人在1年内不得再申请。申请人提供虚假材料取得《医疗机构制剂许可证》的，省、自治区、直辖市（食品）药品监督管理部门应当吊销其《医疗机构制剂许可证》，并处1万元以上3万元以下的罚款，申请人在5年内不得再申请。3、《医疗机构制剂注册管理办法》（试行）第四十一条提供虚假的证明文件、申报资料、样品或者采取其他欺骗手段申请批准证明文件的，省、自治区、直辖市（食品）药品监督管理部门对该申请不予受理，对申请人给予警告，一年内不受理其申请；已取得批准证明文件的，撤销其批准证明文件，五年内不受理其申请，并处一万元以上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对提供虚假资料或者采取其他欺骗手段取得第二类、第三类医疗器械生产许可证企业的行政处罚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对提供虚假资料或者采取其他欺骗手段取得第三类医疗器械经营许可证企业的行政处罚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2、《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第六十三条提供虚假资料或者采取其他欺骗手段取得《医疗器械生产许可证》的，按照《医疗器械监督管理条例》第六十四条第一款的规定处罚。第五十六条提供虚假资料或者采取其他欺骗手段取得《医疗器械经营许可证》的，按照《医疗器械监督管理条例》第六十四条的规定予以处罚。3、《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对提供虚假资料或者采取其他欺骗手段取得医疗器械注册证、医疗器械生产许可证、医疗器械经营许可证等许可证件的生产经营企业行政处罚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3、《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4、《医疗器械经营监督管理办法》第五十六条提供虚假资料或者采取其他欺骗手段取得《医疗器械经营许可证》的，按照《医疗器械监督管理条例》第六十四条的规定予以处罚。5、《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对提交虚假材料或者采取其他欺诈手段隐瞒真实情况，取得代表机构登记或者备案的行政处罚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一款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对涂改特殊用途化妆品批文号、涂改进口化妆品卫生审查批准文号的行政处罚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对外国公司擅自在中国境内设立分支机构行为的行政处罚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二条外国公司违反本法规定，擅自在中国境内设立分支机构的，由公司登记机关责令改正或者关闭，可以并处五万元以上二十万元以下的罚款。2.《中华人民共和国公司登记管理条例》第七十八条利用公司名义从事危害国家安全、社会公共利益的严重违法行为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十六条代表机构的驻在期限不得超过外国企业的存续期限。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对外商投资合伙企业的清算人未向企业登记机关报送清算报告，或者报送的清算报告隐瞒重要事实，或者有重大遗漏的行政处罚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第四十二条合伙企业的清算人未向企业登记机关报送清算报告，或者报送的清算报告隐瞒重要事实，或者有重大遗漏的，由企业登记机关责令改正。由此产生的费用和损失，由清算人承担和赔偿。2.《外商投资合伙企业登记管理规定》第五十六条外商投资合伙企业的清算人未向企业登记机关报送清算报告，或者报送的清算报告隐瞒重要事实，或者有重大遗漏的，由企业登记机关依照《合伙企业登记管理办法》第四十一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对网络餐饮服务第三方平台提供者和入网餐饮服务提供者未按要求进行信息公示和更新的行政处罚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二条：“违反本办法第九条、第十条、第十一条规定，网络餐饮服务第三方平台提供者和入网餐饮服务提供者未按要求进行信息公示和更新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对网络餐饮服务第三方平台提供者和入网餐饮服务提供者未对送餐人员进行食品安全培训和管理，或者送餐单位未对送餐人员进行食品安全培训和管理，或者未按要求保存培训记录的行政处罚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四条：“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对网络餐饮服务第三方平台提供者和自建网站餐饮服务提供者未按要求记录、保存网络订餐信息的行政处罚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六条：“违反本办法第十五条规定，网络餐饮服务第三方平台提供者和自建网站餐饮服务提供者未按要求记录、保存网络订餐信息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对网络餐饮服务第三方平台提供者提供的食品配送容器、餐具和包装材料不符合规定的行政处罚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三条：“违反本办法第十二条规定，网络餐饮服务第三方平台提供者提供的食品配送容器、餐具和包装材料不符合规定的，由县级以上地方食品药品监督管理部门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对网络餐饮服务第三方平台提供者未按要求建立、执行并公开相关制度的行政处罚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九条：“违反本办法第六条规定，网络餐饮服务第三方平台提供者未按要求建立、执行并公开相关制度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对网络餐饮服务第三方平台提供者未按要求建立消费者投诉举报处理制度，公开投诉举报方式，或者未对涉及消费者食品安全的投诉举报及时进行处理的行政处罚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八条：“违反本办法第十七条规定，网络餐饮服务第三方平台提供者未按要求建立消费者投诉举报处理制度，公开投诉举报方式，或者未对涉及消费者食品安全的投诉举报及时进行处理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对网络餐饮服务第三方平台提供者未对入网餐饮服务提供者的经营行为进行抽查和监测的行政处罚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七条：“违反本办法第十六条第一款规定，网络餐饮服务第三方平台提供者未对入网餐饮服务提供者的经营行为进行抽查和监测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一条：“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网络餐饮服务食品安全监督管理办法》第三十一条：“违反本办法第八条第一款规定，网络餐饮服务第三方平台提供者未对入网餐饮服务提供者的食品经营许可证进行审查，未登记入网餐饮服务提供者的名称、地址、法定代表人或者负责人及联系方式等信息，或者入网餐饮服务提供者食品经营许可证载明的经营场所等许可信息不真实的，由县级以上地方食品药品监督管理部门依照食品安全法第一百三十一条的规定处罚。”3.《网络餐饮服务食品安全监督管理办法》第三十七条：“……违反本办法第十六条第二款规定，网络餐饮服务第三方平台提供者发现入网餐饮服务提供者存在违法行为，未及时制止并立即报告入网餐饮服务提供者所在地县级食品药品监督管理部门的，或者发现入网餐饮服务提供者存在严重违法行为，未立即停止提供网络交易平台服务的，由县级以上地方食品药品监督管理部门依照食品安全法第一百三十一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对网络餐饮服务第三方平台提供者未设置专门的食品安全管理机构，配备专职食品安全管理人员，或者未按要求对食品安全管理人员进行培训、考核并保存记录的行政处罚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条：“违反本办法第七条规定，网络餐饮服务第三方平台提供者未设置专门的食品安全管理机构，配备专职食品安全管理人员，或者未按要求对食品安全管理人员进行培训、考核并保存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对网络餐饮服务第三方平台提供者未与入网餐饮服务提供者签订食品安全协议的行政处罚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一条：“……违反本办法第八条第二款规定，网络餐饮服务第三方平台提供者未与入网餐饮服务提供者签订食品安全协议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对网络餐饮服务第三方平台提供者以及分支机构或者自建网站餐饮服务提供者未履行相应备案义务的行政处罚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八条：“违反本办法第五条规定，网络餐饮服务第三方平台提供者以及分支机构或者自建网站餐饮服务提供者未履行相应备案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第五十一条违反本法第三十二条规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对网络食品交易第三方平台提供者未对入网食品经营者进行实名登记、审查许可证，或者未履行报告、停止提供网络交易平台服务等义务的行政处罚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一条第一款：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对微型计算机商品销售者、修理者、生产者不履行“三包”责任的处罚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微型计算机商品修理更换退货责任规定》第三十条第一款：销售者、修理者、生产者未按本规定执行三包的，消费者可以向产品质量监督管理部门申诉机构申诉，由产品质量监督管理部门责令其按三包规定办理。第三十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对违法发布医疗、药品、医疗器械广告的； 在广告中涉及疾病治疗功能，以及使用医疗用语或者易使推销的商品与药品、医疗器械相混淆的用语的； 违法发布保健食品广告的； 违法发布农药、兽药、饲料和饲料添加剂广告的； 违法发布酒类广告的； 违法发布教育、培训广告的、违法发布招商等有投资回报预期的商品或者服务广告的； 违法发布房地产广告的； 违法发布农作物种子、林木种子、草种子、种畜禽、水产苗种和种养殖广告的；利用不满十周岁的未成年人作为广告代言人的； 违规利用自然人、法人或者其他组织作为广告代言人的；在中小学校、幼儿园内或者利用与中小学生、幼儿有关的物品发布广告的；发布针对不满十四周岁的未成年人的商品或者服务的广告的；未经审查发布广告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二条：“广告代言人有下列情形之一的，由市场监督管理部门没收违法所得，并处违法所得一倍以上二倍以下的罚款：（一）违反本法第十六条第一款第四项规定，在医疗、药品、医疗器械广告中作推荐、证明的；（二）违反本法第十八条第一款第五项规定，在保健食品广告中作推荐、证明的；（三）违反本法第三十八条第一款规定，为其未使用过的商品或者未接受过的服务作推荐、证明的；（四）明知或者应知广告虚假仍在广告中对商品、服务作推荐、证明的。”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对违法进行直销员培训的行政处罚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六条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直销企业以外的单位和个人组织直销员业务培训的，由工商行政管理部门责令改正，没收违法所得，处2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对违反《食品安全法》第一百二十六条相关规定的行政处罚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十一）食品生产经营者未定期对食品安全状况进行检查评价，或者生产经营条件发生变化，未按规定处理；……（十三）食品生产企业、餐饮服务提供者未按规定制定、实施生产经营过程控制要求。……。”2.《网络餐饮服务食品安全监督管理办法》第三十九条：“违反本办法第十八条第（一）项规定，入网餐饮服务提供者未履行制定实施原料控制要求等义务的，由县级以上地方食品药品监督管理部门依照食品安全法第一百二十六条第一款的规定处罚。……违反本办法第十八条第（三）项规定，入网餐饮服务提供者未定期维护食品贮存、加工、清洗消毒等设施、设备，或者未定期清洗和校验保温、冷藏和冷冻等设施、设备的，由县级以上地方食品药品监督管理部门依照食品安全法第一百二十六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对违反《食品安全法》第一百二十三条相关规定的行政处罚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对违反《食品安全法》第一百二十四条相关规定的行政处罚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2.《网络餐饮服务食品安全监督管理办法》第三十九条：“……违反本办法第十八条第（二）项规定，入网餐饮服务提供者使用腐败变质、油脂酸败、霉变生虫、污秽不洁、混有异物、掺假掺杂或者感官性状异常等原料加工食品的，由县级以上地方食品药品监督管理部门依照食品安全法第一百二十四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对违反《食品安全法》第一百二十五条相关规定的行政处罚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对违反规定，致使麻醉药品和精神药品流入非法渠道造成危害的单位的行政处罚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对违反规定擅自收购毒性药品的行政处罚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用毒性药品管理办法》第十一条对违反本办法的规定，擅自生产、收购、经营毒性药品的单位或者个人，由县以上卫生行政部门没收其全部毒性药品，并处以警告或按非法所得的五至十倍罚款。情节严重、致人伤残或死亡，构成犯罪的，由司法机关依法追究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对违反规定运输麻醉药品和第一类精神药品违法运输的行政处罚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四条违反本条例的规定运输麻醉药品和精神药品的，由药品监督管理部门和运输管理部门依照各自职责，责令改正，给予警告，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对违反明码标价规定行为的行政处罚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四十二条经营者违反明码标价规定的，责令改正，没收违法所得，可以并处五千元以下的罚款。2.《价格违法行为行政处罚规定》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对违反条例有关规定的专业纤维检验机构的行政处罚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三十一条专业纤维检验机构违反本条例第十六条的规定，不执行国家标准及其检验方法、技术规范或者时间要求，或者出具的棉花质量公证检验证书不真实、不客观的，由国务院质量监督检验检疫部门或者地方质量监督部门责令改正；对负责的主管人员和其他直接责任人员依法给予降级或者撤职的行政处分。第三十二条专业纤维检验机构违反本条例第十七条的规定收取公证检验费用的，由国务院质量监督检验检疫部门或者地方质量监督部门责令退回所收取的公证检验费用；对负责的主管人员和其他直接责任人员依法给予记大过或者降级的行政处分。第三十三条专业纤维检验机构未实施公证检验而编造、出具公证检验证书或者粘贴公证检验标志，弄虚作假的，由国务院质量监督检验检疫部门或者地方质量监督部门对负责的主管人员和其他直接责任人员依法给予降级或者撤职的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对违规第三类高风险医疗器械临床试验的行政处罚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2、《医疗器械注册管理办法》第七十三条申请人未按照《医疗器械监督管理条例》和本办法规定开展临床试验的，由县级以上食品药品监督管理部门责令改正，可以处3万元以下罚款；情节严重的，应当立即停止临床试验，已取得临床试验批准文件的，予以注销。/3、《体外诊断试剂注册管理办法》第八十三条申请人未按照《医疗器械监督管理条例》和本办法规定开展临床试验的，由县级以上食品药品监督管理部门责令改正，可以处3万元以下罚款；情节严重的，应当立即停止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对伪造、变造、买卖、出租、出借第二类、第三类医疗器械生产许可证件企业的行政处罚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对伪造、变造、买卖、出租、出借第三类医疗器械许可证件企业的行政处罚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对伪造、变造、买卖、出租、出借相关医疗器械许可证件的行政处罚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对伪造、变造或者转让广告审查批准文件的行政处罚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六条：“违反本法规定，伪造、变造或者转让广告审查批准文件的，由市场监督管理部门没收违法所得，并处一万元以上十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对伪造、盗用、倒卖计量检定印、证的行为的行政处罚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"《山西省计量监督管理条例》第十一条第二款 任何单位和个人不得伪造、盗用、倒卖计量检定印、证。第二十八条违反本条例第七条、第八条、第十一条第二款、第十三条、第十五条、第十六条第(三)、(五)项、第十七条、第十八条规定的，依照《中华人民共和国计量法实施细则》的规定处罚。《中华人民共和国计量法实施细则》第五十一条伪造、盗用、倒卖强制检定印、证的，没收其非法检定印、证和全部违法所得，可并处2000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对伪造、盗用、倒卖检定印、证或者强制检定印、证的行为的行政处罚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九条：违反本办法第十四条第五项规定，伪造、盗用、倒卖强制检定印、证的，没收其非法检定印、证和全部违法所得，并处二千元以下的罚款；构成犯罪的，依法追究刑事责任。2.《计量违法行为处罚细则》第十九条：伪造、盗用、倒卖检定印、证的，没收其非法检定印、证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对伪造、冒用《计量检定员证》或者《注册计量师注册证》行为的行政处罚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检定人员管理办法》第十三条：任何单位和个人不得伪造、冒用《计量检定员证》或者《注册计量师注册证》。第二十一条：违反本办法第十三条规定，构成有关法律法规规定的违法行为的，依照有关法律法规规定追究相应责任；未构成有关法律法规规定的违法行为的，由县级以上地方质量技术监督部门予以警告，并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对伪造、冒用能源效率标识或者利用能源效率标识进行虚假宣传行为的行政处罚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《中华人民共和国节约能源法》第七十三条第三款：伪造、冒用能源效率标识或者利用能源效率标识进行虚假宣传的，由市场监督管理部门责令改正，处五万元以上十万元以下罚款；情节严重的，吊销营业执照。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对伪造、租借、涂改和买卖酒类生产、批发许可证行为的行政处罚。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《山西省酒类管理条例》第二十五条 伪造、租借、涂改和买卖酒类生产、批发许可证的，由县级以上主管酒类生产、流通的部门没收违法所得，并处以违法所得一至二倍的罚款。租借、涂改和买卖的许可证，予以吊销;伪造的许可证，予以没收。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对伪造变造生产许可证等的企业的行政处罚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对伪造产品产地，伪造或者冒用他人厂名、厂址，伪造或者冒用认证标志等质量标志行为的行政处罚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生物制品批签发管理办法》第四十二条第二款伪造生物制品批签发证明的，依照《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第六十四条违反本法第三十条的规定，委托人参与竞买或者委托他人代为竞买的，工商行政管理部门可以对委托人处拍卖成交价百分之三十以下的罚款。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六条委托人在拍卖活动中不得参与竞买或者委托他人代为竞买。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对为《禁止传销条例》第七条规定的传销行为提供经营场所、培训场所、货源、保管、仓储等条件的行为的行政处罚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六条：为本条例第七条规定的传销行为提供经营场所、培训场所、货源、保管、仓储等条件的，由工商行政管理部门责令停止违法行为，没收违法所得，处5万元以上50万元以下的罚款。为本条例第七条规定的传销行为提供互联网信息服务的，由工商行政管理部门责令停止违法行为，并通知有关部门依照《互联网信息服务管理办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对为他人以本企业的名义经营药品提供场所，或者资质证明文件，或者票据等便利条件的行政处罚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药品流通监督管理办法》第三十六条药品生产、经营企业违反本办法第十四条规定的，按照《药品管理法》第八十二条（修订后的《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对为销售者提供不符合保障人体健康和人身、财产安全的国家标准、行业标准的商品的供货者行为的行政处罚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一条：对为销售者提供不符合保障人体健康和人身、财产安全的国家标准、行业标准的商品的供货者，依照《中华人民共和国产品质量法》第四十九条的规定，责令停止销售，没收违法销售的商品，并处违法销售商品（包括已售出和未售出的商品）货值金额等值以上三倍以下的罚款；有违法所得的，并处没收违法所得；情节严重的，吊销营业执照。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对未按产品技术要求组织生产或生产主体不符合要求的行政处罚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生产监督管理办法》第六十六条有下列情形之一的，按照《医疗器械监督管理条例》第六十六条的规定处罚：（一）生产不符合强制性标准或者不符合经注册或者备案的产品技术要求的医疗器械的；（二）医疗器械生产企业未按照经注册、备案的产品技术要求组织生产，或者未依照本办法规定建立质量管理体系并保持有效运行的；（三）委托不具备本办法规定条件的企业生产医疗器械或者未对受托方的生产行为进行管理的。《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3、《医疗器械使用质量监督管理办法》第二十七条医疗器械使用单位有下列情形之一的，由县级以上食品药品监督管理部门按照《医疗器械监督管理条例》第六十六条的规定予以处罚：（一）使用不符合强制性标准或者不符合经注册或者备案的产品技术要求的医疗器械的；（二）使用无合格证明文件、过期、失效、淘汰的医疗器械，或者使用未依法注册的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对未按期提交报告的企业的行政处罚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三条取得生产许可证的企业未依照本条例规定定期向省、自治区、直辖市工业产品生产许可证主管部门提交报告的，由省、自治区、直辖市工业产品生产许可证主管部门责令限期改正；逾期未改正的，处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对未按照规定实施《药品经营质量管理规范》的行为的行政处罚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六条药品经营企业必须按照国务院药品监督管理部门依据本法制定的《药品经营质量管理规范》经营药品。药品监督管理部门按照规定对药品经营企业是否符合《药品经营质量管理规范》的要求进行认证；对认证合格的，发给认证证书。第六十七条药品监督管理部门应当按照规定，依据《药品生产质量管理规范》、《药品经营质量管理规范》，对经其认证合格的药品生产企业、药品经营企业进行认证后的跟踪检查。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经营质量管理规范》第三条药品经营企业应当严格执行本规范。药品生产企业销售药品、药品流通过程中其他涉及储存与运输药品的，也应当符合本规范相关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对未按照规定印有或者贴有药品标签标识并附有说明书的行政处罚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第八十五条药品标识不符合本法第五十四条规定的，除依法应当按照假药、劣药论处的外，责令改正，给予警告；情节严重的，撤销该药品的批准证明文件。2、《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对未办理变更登记手续仍从事药品生产经营活动的行政处罚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药品管理法实施条例》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对未持有合法来源证明出售、利用、运输非国家重点保护野生动物行为的行政处罚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出售、利用非国家重点保护野生动物的，应当提供狩猎、进出口等合法来源证明。……第三十三条……运输非国家重点保护野生动物出县境的，应当持有狩猎、进出口等合法来源证明，以及检疫证明。第四十八条……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对未建立药品购销记录及违法销售药品的行政处罚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八条药品经营企业购销药品，必须有真实完整的购销记录。购销记录必须注明药品的通用名称、剂型、规格、批号、有效期、生产厂商、购（销）货单位、购（销）货数量、购销价格、购（销）货日期及国务院药品监督管理部门规定的其他内容。2、《药品管理法》第十九条药品经营企业销售药品必须准确无误，并正确说明用法、用量和注意事项；调配处方必须经过核对，对处方所列药品不得擅自更改或者代用。对有配伍禁忌或者超剂量的处方，应当拒绝调配；必要时，经处方医师更正或者重新签字，方可调配。药品经营企业销售中药材，必须标明产地。《药品管理法》第八十四条药品经营企业违反本法第十八条、第十九条规定的，责令改正，给予警告；情节严重的，吊销《药品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对未经登记，擅自设立代表机构或者从事代表机构业务活动的行政处罚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《外国企业常驻代表机构登记管理条例》第三十五条第一款未经登记，擅自设立代表机构或者从事代表机构业务活动的，由登记机关责令停止活动，处以5万元以上20万元以下的罚款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对未经批准，擅自在城乡集市贸易市场设点销售药品或者在城乡集市贸易市场设点销售的药品超出批准经营的药品范围的行政处罚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管理法实施条例》第六十条未经批准，擅自在城乡集市贸易市场设点销售药品或者在城乡集市贸易市场设点销售的药品超出批准经营的药品范围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对未经认证并标认证标志的农业机械产品擅自出厂、销售和进口等行为的行政处罚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2.《中华人民共和国农业机械化促进法》第十五条第一款：列入依法必须经过认证的产品目录的农业机械产品，未经认证并标注认证标志，禁止出厂、销售和进口。第十五条第二款：禁止生产、销售不符合国家技术规范强制性要求的农业机械产品。第十五条第三款：禁止利用残次零配件和报废机具的部件拼装农业机械产品。第三十条：违反本法第十五条规定的，依照产品质量法的有关规定予以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对未经许可从事第三类医疗器械生产活动的国产第三类医器械企业的行政处罚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对未经许可改变经营方式或未按照许可的经营范围经营药品的行政处罚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四）药品经营企业违反本办法第十七条规定的。《药品流通监督管理办法》第十七条未经药品监督管理部门审核同意，药品经营企业不得改变经营方式。药品经营企业应当按照《药品经营许可证》许可的经营范围经营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对未经许可经营第三类医疗器械的企业的行政处罚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对未经许可擅自购买，伪造申请材料骗取许可证，使用他人的或伪造、变造、失效的许可证购买易制毒化学品的行政处罚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对未经许可擅自经营，伪造申请材料骗取许可证，使用他人的或伪造、变造、失效的许可证经营易制毒化学品的行政处罚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对未经许可擅自生产，伪造申请材料骗取许可证，使用他人的或伪造、变造、失效的许可证生产易制毒化学品的行政处罚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对未领取营业执照，而以外商投资合伙企业名义从事合伙业务的行政处罚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未领取营业执照，而以合伙企业或者合伙企业分支机构名义从事合伙业务的，由企业登记机关责令停止，处5000元以上5万元以下的罚款。2.《外商投资合伙企业登记管理规定》第五十一条第一款未领取营业执照，而以外商投资合伙企业名义从事合伙业务的，由企业登记机关依照《合伙企业登记管理办法》第三十六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对未履行审查登记义务，或者拒绝协助工商行政管理部门对涉嫌违法行为采取措施、展开调查行为的行政处罚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三十三条：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责令改正；拒不改正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对未取得《化妆品生产企业卫生许可证》的企业擅自生产化妆品的行政处罚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1、《化妆品卫生监督条例》第二十四条未取得《化妆品生产企业卫生许可证》的企业擅自生产化妆品的，责令该企业停产，没收产品及违法所得，并且可以处违法所得3到5倍的罚款。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对未取得《药品经营许可证》经营药品的行政处罚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对未取得第二类医疗器械产品注册证的医疗器械进行生产、经营或未经许可生产、经营或未经许可生产、经营医疗器械的行政处罚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对未取得酒类批发许可证的行政处罚。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《山西省酒类管理条例》第二十四条 未取得酒类生产、批发许可证，擅自生产、批发酒类的，由县级以上主管酒类生产、流通的部门责令停止生产或批发，没收违法生产、批发的酒类和违法所得，可并处违法所得百分之十五至百分之二十的罚款。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对未取得食品（食品添加剂）生产许可从事食品（食品添加剂）生产经营活动，以及对相关责任人的行政处罚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122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对未取得食品经营许可从事餐饮服务经营活动；明知从事前款规定的违法行为，仍为其提供经营场所或者其他条件的行政处罚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2.《中华人民共和国公司登记管理条例》第七十五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对文物商店从事文物拍卖经营活动行为的行政处罚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四）文物收藏单位从事文物的商业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三条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对无证生产企业进行行政处罚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五条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对无准运证运输食用盐或者运输隐匿品名的食用盐的行为的行政处罚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》第三十五条　违反本条例第十四条规定，无准运证运输食用盐，或者运输隐匿品名的食用盐的，由盐业行政主管部门责令其停止违法行为，没收违法运输的食用盐和违法所得，并对托运、自运人处违法运输的食用盐价值1倍以上3倍以下罚款，对承运人处违法所得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对辖区内的广告发布单位未按规定报送《广告业统计报表》的行政处罚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四款：“广告发布单位不按规定报送《广告业统计报表》的，由工商行政管理部门予以警告，责令改正；拒不改正的，处一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对销售、使用未获得生物制品批签发证明的行政处罚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2、《生物制品批签发管理办法》第四十四条:销售、使用未获得生物制品批签发证明的生物制品的，依照《药品管理法》第七十三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对销售或经营活动中使用未取得生产许可证的列入目录产品的单位或个人的行政处罚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八条销售或者在经营活动中使用未取得生产许可证的列入目录产品的，责令改正，处5万元以上20万元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对销售失效、变质的产品行为的行政处罚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对销售未经批准的首次进口的化妆品的行政处罚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六条违反本条例规定，进口或者销售未经批准或者检验的进口化妆品的，没收产品及违法所得，并且可以处违法所得三到五倍的罚款。对已取得批准文号的生产特殊用途化妆品的企业，违反本条例规定，情节严重的，可以撤销产品的批准文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对销售者（含网络商品经营者）销售应当标注但未标注水效标识的产品等行为的行政处罚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八条：违反本办法规定，销售者（含网络商品经营者）有下列情形之一的，予以通报，并处一万元以上三万元以下罚款：（一）销售应当标注但未标注水效标识的产品的；（二）销售使用不符合规定的水效标识的产品的；（三）在网络交易产品信息主页面展示的水效标识不符合规定的；（四）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对销售者购进或者销售无厂名、厂址等来源不明的商品行为的行政处罚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十三条：销售者不得购进或者销售无厂名、厂址等来源不明的商品。第三十二条：销售者违反本办法第十三条规定的，责令改正，处违法所得三倍以下但不超过三万元的罚款；没有违法所得的，处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对销售者违反《流通领域商品质量监督管理办法》第八条、第九条规定行为的行政处罚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三十条：销售者违反本办法第八条和第九条规定的，依照《中华人民共和国产品质量法》第五十四条的规定予以处罚。2.《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对销售者违反《流通领域商品质量监督管理办法》第十条第（一）项至第（五）项、第十一条、第十二条、第十四条规定行为的行政处罚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二条销售的商品存在使用性能的瑕疵但不违反法律强制性规定的，销售者应当在商品、包装或者销售场所的显著位置清晰地标明“处理品”、“残次品”、“等外品”等，并以告示等方式如实说明商品的瑕疵或者实际质量状况。第十三条销售者不得购进或者销售无厂名、厂址等来源不明的商品。第十四条奖品、赠品等视同销售的商品，应当符合本办法第八条至第十三条规定。第三十条：销售者违反本办法第十条第（一）项至第（五）项、第十一条、第十二条和第十四条规定的，依照《中华人民共和国产品质量法》第四十九条至第五十三条的规定予以处罚。2.《中华人民共和国产品质量法》第四十九条：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对销售者销售的定量包装商品或者零售商品，其实际量与标注量或者实际量与贸易结算量不相符，计量偏差超过有关规定的行为的行政处罚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五条：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3倍以下、最高不超过30000元的罚款；没有违法所得的，可处10000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对销售者销售国家对计量偏差没有规定的商品，其实际量与贸易结算量之差，超过国家规定使用的计量器具极限误差的行为的行政处罚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六条：销售者销售国家对计量偏差没有规定的商品，其实际量与贸易结算量之差，超过国家规定使用的计量器具极限误差的，质量技术监督部门责令改正，给用户、消费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对销售者销售家用汽车产品时不交付合格的家用汽车产品等行为的行政处罚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二条第一款：销售者销售家用汽车产品，应当符合下列要求：（一）向消费者交付合格的家用汽车产品以及发票；（二）按照随车物品清单等随车文件向消费者交付随车工具、备件等物品；（三）当面查验家用汽车产品的外观、内饰等现场可查验的质量状况；（四）明示并交付产品使用说明书、三包凭证、维修保养手册等随车文件；（五）明示家用汽车产品三包条款、包修期和三包有效期；（六）明示由生产者约定的修理者名称、地址和联系电话等修理网点资料，但不得限制消费者在上述修理网点中自主选择修理者；（七）在三包凭证上填写有关销售信息；（八）提醒消费者阅读安全注意事项、按产品使用说明书的要求进行使用和维护保养。第十二条第二款：对于进口家用汽车产品，销售者还应当明示并交付海关出具的货物进口证明和出入境检验检疫机构出具的进口机动车辆检验证明等资料。第三十九条：违反本规定第十二条规定，构成有关法律法规规定的违法行为的，依法予以处罚；未构成有关法律法规规定的违法行为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对行业协会或者其他单位组织不正当推动商品价格过快过高上涨的行政处罚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六条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行业协会或者为商品交易提供服务的单位有前款规定的违法行为的，可以处50万元以下的罚款；情节严重的，由登记管理机关依法撤销登记、吊销执照。前两款规定以外的其他单位散布虚假涨价信息，扰乱市场价格秩序，依法应当由其他主管机关查处的，价格主管部门可以提出依法处罚的建议，有关主管机关应当依法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对行业协会或者其他单位组织经营者相互串通，操纵市场价格的行政处罚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五条第三款行业协会或者其他单位组织经营者相互串通，操纵市场价格的，对经营者依照前两款的规定处罚；对行业协会或者其他单位，可以处50万元以下的罚款，情节严重的，由登记管理机关依法撤销登记、吊销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对需要定期检查、检验、校准、保养、维护的医疗器械，医疗器械使用单位未按照产品说明书要求检查、检验、校准、保养、维护并予以记录，及时进行分析、评估，确保医疗器械处于良好状态的行政处罚；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六条，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对学校食堂或供餐单位采购、贮存亚硝酸盐（包括亚硝酸钠、亚硝酸钾）的行政处罚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一款：“违反本规定第三十六条第二款，学校食堂（或者供餐单位）采购、贮存亚硝酸盐（包括亚硝酸钠、亚硝酸钾）的,由县级以上人民政府食品安全监督管理部门责令改正，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对学校食堂或供餐单位未按要求留样的行政处罚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六条：“违反本规定第四十条，学校食堂（或者供餐单位）未按要求留样的,由县级以上人民政府食品安全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对学校食堂或供餐单位未查验或留存社会信用代码等证明文件的行政处罚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四条第二款：“违反本规定第三十四条第（三）项、第（四）项，学校食堂（或者供餐单位）未查验或者留存食用农产品生产者、集中交易市场开办者或者经营者的社会信用代码或者身份证明文件、食用农产品产地证明或者购货凭证、合格证明文件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对血液制品生产单位擅自向其他单位出让、出租、出借以及与他人共用《药品生产企业许可证》、产品批准文号或者供应原料血浆的行政处罚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血液制品管理条例》第三十九条血液制品生产单位违反本条例规定，擅自向其他单位出让、出租、出借以及与他人共用《药品生产企业许可证》、产品批准文号或者供应原料血浆的，由省级以上人民政府卫生行政部门没收违法所得，并处违法所得5倍以上10以下的罚款，没有违法所得的，并处5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对盐业批发企业参与贩卖私盐或者为加工、运输、销售私盐提供方便的行为的行政处罚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》第四十一条　盐业行政主管部门的执法人员滥用职权、玩忽职守、徇私舞弊的，取消其行政执法资格，并依法给予行政处分；构成犯罪的，依法追究刑事责任。盐业批发企业参与贩卖私盐或者为加工、运输、销售私盐提供方便的，吊销其食用盐批发许可证，处违法盐产品价值1倍以上3倍以下罚款，并对直接负责的主管人员和其他直接责任人员依法给予处分；盐业批发企业工作人员有上述行为的，依法给予处分，并由省盐业行政主管部门处违法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对盐业批发企业从未取得食盐批发许可证单位购进食盐的行为的行政处罚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》第三十四条　违反本条例第十三条规定，盐业批发企业不按照规定的渠道购进食用盐，或者不按照规定的销售范围从事批发业务的，由上一级盐业行政主管部门责令其停止违法行为，没收违法所得；拒不改正的，由省盐业行政主管部门吊销食用盐批发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对眼镜镜片、角膜接触镜和成品眼镜生产者未建立完善的进出货物计量检测验收制度等行为的行政处罚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六条眼镜镜片、角膜接触镜、成品眼镜销售者以及从事配镜验光、定配眼镜、角膜接触镜配戴的经营者除遵守本办法第四条规定外，还应当遵守以下规定：(一)建立完善的进出货物计量检测验收制度。(二)配备与销售、经营业务相适应的验光、瞳距、顶焦度、透过率、厚度等计量检测设备。(三)从事角膜接触镜配戴的经营者还应当配备与经营业务相适应的眼科计量检测设备。(四)保证出具的眼镜产品计量数据准确可靠。第十一条从事眼镜镜片、角膜接触镜、成品眼镜销售以及从事配镜验光、定配眼镜、角膜接触镜配戴经营者违反本办法第六条有关规定，应当按照以下规定进行处罚：（一）违反本办法第六条第（一）项规定的，责令改正。（二）违反本办法第六条第（二）项规定的，责令改正，可以并处1000元以上10000元以下罚款；拒不改正，情节严重的，建议工商主管部门吊销其营业执照。（三）违反本办法第六条第（三）项规定的，责令改正，可以并处2000元以下罚款。（四）违反本办法第六条第（四）项规定的，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对眼镜镜片、角膜接触镜和成品眼镜生产者未配备与生产相适应的计量检测设备等行为的行政处罚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五条眼镜镜片、角膜接触镜和成品眼镜生产者除遵守本办法第四条规定外，还应当遵守以下规定:(一)配备与生产相适应的顶焦度、透过率和厚度等计量检测设备。(二)保证出具的眼镜产品计量数据准确可靠。第十条眼镜镜片、角膜接触镜、成品眼镜生产者违反本办法第五条有关规定，应当按照以下规定进行处罚：（一）违反本办法第五条第（一）项规定的，责令改正，可以并处1000元以上10000元以下罚款；拒不改正，情节严重的，建议工商主管部门吊销其营业执照。（二）违反本办法第五条第（二）项规定，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对眼镜配置者违反配备计量器具有关规定行为的行政处罚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四条眼镜制配者应当遵守以下规定:(三)配备的计量器具应当具有制造计量器具许可证标志、编号、产品合格证；进口的计量器具应当符合《中华人民共和国进口计量器具监督管理办法》的有关规定。(四)使用属于强制检定的计量器具必须按照规定登记造册，报当地县级质量技术监督部门备案，并向其指定的计量检定机构申请周期检定。当地不能检定的，向上一级质量技术监督部门指定的计量检定机构申请周期检定。(五)不得使用未经检定、超过检定周期或者经检定不合格的计量器具。(六)不得使用非法定计量单位，不得使用国务院规定废除的非法定计量单位的计量器具和国务院禁止使用的其他计量器具。第九条眼镜制配者违反本办法第四条有关规定，应当按照下列规定进行处罚：（一）违反本办法第四条第（三）项规定的，责令改正，可以并处2000元以下罚款。（二）违反本办法第四条第（四）项、第（五）项规定，使用属于强制检定的计量器具未按照规定登记造册，报当地县级质量技术监督部门备案的，责令改正；使用属于强制检定的计量器具，未按照规定申请检定或者超过检定周期继续使用的，责令停止使用，可以并处1000元以下罚款；使用属于强制检定的计量器具，经检定不合格继续使用的，责令停止使用，可以并处2000元以下罚款；使用属于非强制检定的计量器具，未按照规定定期检定以及经检定不合格继续使用的，责令停止使用，可以并处1000元以下罚款。（三）违反本办法第四条第（六）项规定，使用非法定计量单位的，责令改正；使用国务院规定废除的非法定计量单位的计量器具和国务院禁止使用的其他计量器具的，责令停止使用，没收计量器具和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对眼镜制配者违反规定，拒不提供眼镜制配账目，使违法所得难以计算行为的行政处罚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《眼镜制配计量监督管理办法》第十二条：眼镜制配者违反本办法规定，拒不提供眼镜制配账目，使违法所得难以计算的，可根据违法行为的情节轻重处以最高不超过30000元的罚款。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对药品、医疗器械、保健食品和特殊医学用途配方食品广告广告主隐瞒真实情况或者提供虚假材料申请广告审查的行政处罚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五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对药品经营企业未按规定对购销人员进行培训，销售药品时未开具相应内容及未留存有关资料、销售凭证的行政处罚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条有下列情形之一的，责令限期改正，给予警告；逾期不改正的，处以五千元以上二万元以下的罚款：（一）药品生产、经营企业违反本办法第六条规定的；（二）药品生产、批发企业违反本办法第十一条第一款规定的；（三）药品生产、经营企业违反本办法第十二条，未按照规定留存有关资料、销售凭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对药品经营企业未对销售人员加强管理的行政处罚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七条:药品生产、经营企业应当加强对药品销售人员的管理，并对其销售行为作出具体规定。《药品流通监督管理办法》第三十一条:药品生产、经营企业违反本办法第七条规定的，给予警告，责令限期改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对药品经营企业以搭售、买药品赠药品、买商品赠药品等方式向公众赠送处方药或者甲类非处方药的行政处罚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二十条药品生产、经营企业不得以搭售、买药品赠药品、买商品赠药品等方式向公众赠送处方药或者甲类非处方药。《药品流通监督管理办法》第四十条:药品生产、经营企业违反本办法第二十条规定的，限期改正，给予警告；逾期不改正或者情节严重的，处以赠送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对药品经营企业以邮售、互联网交易等方式直接向公众销售处方药的的行政处罚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四十二条:药品生产、经营企业违反本办法第二十一条、医疗机构违反本办法第二十八条规定，以邮售、互联网交易等方式直接向公众销售处方药的，责令改正，给予警告，并处销售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对药品经营企业知道或者应当知道他人从事无证生产、经营药品行为而为其提供药品的行政处罚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五条:违反本办法第十三条规定，药品生产、经营企业知道或者应当知道他人从事无证生产、经营药品行为而为其提供药品的，给予警告，责令改正，并处一万元以下的罚款，情节严重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对药品类易制毒化学品发生退货，购用单位未按规定备案、报告的行政处罚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对药品类易制毒化学品经营企业未按规定执行安全管理制度的行政处罚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对药品类易制毒化学品生产企业连续停产1年以上未按规定报告的，或者未经所在地省、自治区、直辖市食品药品监督管理部门现场检查即恢复生产的行政处罚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一）药品类易制毒化学品生产企业连续停产1年以上未按规定报告的，或者未经所在地省、自治区、直辖市食品药品监督管理部门现场检查即恢复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对药品类易制毒化学品生产企业未按规定执行安全管理制度的行政处</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对药品类易制毒化学品生产企业自营出口药品类易制毒化学品，未按规定在专用账册中载明或者未按规定留存出口许可、相应证明材料备查的行政处罚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四）生产、经营、购买单位不记录或者不如实记录交易情况、不按规定保存交易记录或者不如实、不及时向公安机关和有关行政主管部门备案销售情况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对药品零售连锁企业违反规定，致使麻醉药品和精神药品流入非法渠道造成危害的行政处罚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对药品零售企业未按照国家食品药品监督管理局药品分类管理规定的要求，未按处方销售药品的行为及在执业药师或者其他依法经过资格认定的药学技术人员不在岗时销售处方药或者甲类非处方药的行政处罚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八条药品零售企业违反本办法第十八条第一款规定的，责令限期改正，给予警告；逾期不改正或者情节严重的，处以一千元以下的罚款。违反本办法第十八条第二款规定，药品零售企业在执业药师或者其他依法经过资格认定的药学技术人员不在岗时销售处方药或者甲类非处方药的，责令限期改正，给予警告；逾期不改正的，处以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对药品零售企业销售药品时，未开具标明药品名称、生产厂商等内容的行政处罚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一条第二款药品零售企业销售药品时，应当开具标明药品名称、生产厂商、数量、价格、批号等内容的销售凭证。《药品流通监督管理办法》第三十四条:药品零售企业违反本办法第十一条第二款规定的，责令改正，给予警告；逾期不改正的，处以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对药品批发企业擅自经营蛋白同化制剂、肽类激素，或者未按规定渠道供应蛋白同化制剂、肽类激素的的行政处罚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反兴奋剂条例》第三十八条违反本条例规定，有下列行为之一的，由县级以上人民政府负责药品监督管理的部门按照国务院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二）药品批发企业擅自经营蛋白同化制剂、肽类激素，或者未按照本条例规定渠道供应蛋白同化制剂、肽类激素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1、《放射性药品管理办法》第二十七条对违反本办法规定的单位或者个人，由县以上药品监督管理、卫生行政部门，按照《药品管理法》和有关法规的规定处罚。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对医疗机构将其配制的制剂在市场销售的行政处罚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三条医疗机构将其配制的制剂在市场销售的，责令改正，没收违法销售的制剂，并处违法销售制剂货值金额一倍以上三倍以下的罚款；有违法所得的，没收违法所得。2、《医疗机构制剂注册管理办法》（试行）第四十二条医疗机构配制的制剂不得在市场上销售或者变相销售，不得发布医疗机构制剂广告。医疗机构将其配制的制剂在市场上销售或者变相销售的，依照《药品管理法》第八十四条（修订后的《药品管理法》第八十三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管理法实施条例》第六十一条未经批准，医疗机构擅自使用其他医疗机构配制的制剂的，依照《药品管理法》第七十九条的规定给予处罚。3、《医疗机构制剂注册管理办法》（试行）第三十九条未经批准，医疗机构擅自使用其他医疗机构配制的制剂的，依照《药品管理法》第八十条（修订后的《药品管理法》第七十九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对医疗机构未经批准擅自委托或者接受委托配制制剂的的行政处罚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五十一条未经批准擅自委托或者接受委托配制制剂的，对委托方和受托方均依照《药品管理法》第七十四条的规定给予处罚。《药品管理法》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对医疗机构制剂室的关键配制设施等条件发生变化而未进行备案的行政处罚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二十五条医疗机构制剂室的关键配制设施等条件发生变化的，应当自发生变化之日起30日内报所在地省、自治区、直辖市（食品）药品监督管理部门备案，省、自治区、直辖市（食品）药品监督管理部门根据需要进行检查。2、《医疗机构制剂配制监督管理办法》（试行）第五十二条第二款医疗机构违反本办法第二十五条规定的，由所在地省、自治区、直辖市（食品）药品监督管理部门给予警告，责令限期改正；逾期不改正的，可以处5000元以上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对医疗器械网络交易服务第三方平台提供者未按规定备案的行政处罚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1、《医疗器械网络销售监督管理办法》第四十二条医疗器械网络交易服务第三方平台提供者未按本办法规定备案的，由省级食品药品监督管理部门责令限期改正；拒不改正的，向社会公告，处3万元以下罚款。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对依法取得麻醉药品和精神药品运输资格的单位，倒卖、转让、出租、出借、涂改其麻醉药品和精神药品许可证明文件的行政处罚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对依照《中华人民共和国产品质量法》规定进行监督抽查的产品质量不合格行为的行政处罚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十七条第一款：依照本法规定进行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对移动电话机商品销售者、修理者、生产者不履行“三包”责任行为的处罚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移动电话机商品修理更换退货责任规定》第二十七条第一款：销售者、修理者、生产者未按本规定承担三包责任的，消费者可以向产品质量监督部门申诉机构或者工商行政管理部门消费者申诉举报中心申诉，由产品质量监督部门或者工商行政管理部门责令其改正。第二十七条第二款：销售者、修理者、生产者对消费者提出的修理、更换、退货的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对以不正当手段取得生产许可的企业的行政处罚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五十二条企业用欺骗、贿赂等不正当手段取得生产许可证的，由工业产品生产许可证主管部门处20万元以下的罚款，并依照《中华人民共和国行政许可法》的有关规定作出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对以欺骗、贿赂等不正当手段取得执业药师执业活动的行政处罚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八条以欺骗、贿赂等不正当手段取得《执业药师注册证》的，由发证部门撤销《执业药师注册证》，三年内不予执业药师注册；构成犯罪的，依法追究刑事责任。严禁《执业药师注册证》挂靠，持证人注册单位与实际工作单位不符的，由发证部门撤销《执业药师注册证》，并作为个人不良信息由负责药品监督管理的部门记入全国执业药师注册管理信息系统。买卖、租借《执业药师注册证》的单位，按照相关法律法规给予处罚。2《行政许可法》七十九条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对以展示会、博览会、交易会、订货会、产品宣传会等方式现货销售药品的行政处罚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三）药品生产、经营企业违反本办法第十五条规定的。《药品流通监督管理办法》第十五条药品生产、经营企业不得以展示会、博览会、交易会、订货会、产品宣传会等方式现货销售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对疫苗生产企业、县级疾病预防控制机构以外的单位或者个人经营疫苗的行政处罚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疫苗流通和预防接种管理条例》第七十条违反本条例规定，疫苗生产企业、县级疾病预防控制机构以外的单位或者个人经营疫苗的，由药品监督管理部门依照药品管理法第七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对疫苗生产企业未依照规定在纳入国家免疫规划疫苗的最小外包装上标明“免费”字样以及“免疫规划”专用标识的行政处罚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四条疫苗生产企业未依照规定在纳入国家免疫规划疫苗的最小外包装上标明“免费”字样以及“免疫规划”专用标识的，由药品监督管理部门责令改正，给予警告；拒不改正的，处5000元以上2万元以下的罚款，并封存相关的疫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对疫苗生产企业向县级疾病预防控制机构以外的单位或者个人销售第二类疫苗的行政处罚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五条疫苗生产企业向县级疾病预防控制机构以外的单位或者个人销售第二类疫苗的，由药品监督管理部门没收违法销售的疫苗，并处违法销售的疫苗货值金额2倍以上5倍以下的罚款；有违法所得的，没收违法所得；其直接负责的主管人员和其他直接责任人员5年内不得从事药品生产经营活动；情节严重的，依法吊销疫苗生产资格或者撤销疫苗进口批准证明文件，其直接负责的主管人员和其他直接责任人员10年内不得从事药品生产经营活动；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对隐匿、转移、变卖、损毁被产品质量监督部门查封、扣押的物品行为的行政处罚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三条：隐匿、转移、变卖、损毁被产品质量监督部门或者工商行政管理部门查封、扣押的物品的，处被隐匿、转移、变卖、损毁物品货值金额等值以上三倍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对应备案的格式条款合同未在规定时间内备案或者格式条款内容变更后未重新备案行为的处罚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违反本条例第九条第一款、第十条规定的，由工商行政管理部门责令格式条款提供方限期改正；逾期不改的，给予警告，可并处五百元以上五千元以下罚款第十条　下列合同采用格式条款的，提供方应当在格式条款制定后三十日内报其所在市（地）工商行政管理部门备案:　　（一）旅游合同；　　（二）供电、供水、供气、供热合同；　　（三）运输合同；　　（四）有线电视、邮政、电信合同；　　（五）消费贷款、人身财产保险合同。　　经备案的格式条款内容需要变更的，提供方应当将变更后的格式条款重新备案。"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对用病死、毒死或者死因不明的禽、畜、兽、水产动物肉类生产食品的行政处罚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对用超过保质期的食品原料、食品添加剂生产食品、食品添加剂的行政处罚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对用能单位未按照规定配备、使用能源计量器具行为的行政处罚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四条：用能单位未按照规定配备、使用能源计量器具的，由市场监督管理部门责令限期改正；逾期不改正的，处一万元以上五万元以下罚款。2.《能源计量监督管理办法》第十八条：违反本办法规定，用能单位未按照规定配备、使用能源计量器具的，由县级以上地方质量技术监督部门按照《中华人民共和国节约能源法》第七十四条等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对在产品中掺杂、掺假，以假充真，以次充好，或者以不合格品冒充合格品行为的行政处罚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对在经药品监督管理部门核准的地址以外的场所现货销售药品的行政处罚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一）药品生产、经营企业违反本办法第八条规定，在经药品监督管理部门核准的地址以外的场所现货销售药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对在食用盐市场销售非碘盐或不合格碘盐的行为的行政处罚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地方病防治条例》第三十九条在食用盐市场销售非碘盐或不合格碘盐的，由县级以上人民政府盐业主管部门没收其经营的全部盐产品和违法所得，可并处该盐产品价值三倍以下的罚款;情节严重、构成犯罪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对知道或者应当知道属于禁止生产、销售的产品而为其提供运输、保管、仓储等便利条件等行为的行政处罚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对直接从事化妆品生产的人员患有特定疾病未调离、涂改《化妆品生产企业卫生许可证》的行政处罚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对直销企业及其分支机构违反《直销管理条例》规定招募直销员的行为的行政处罚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对直销企业及其直销员违反《直销管理条例》规定，有欺骗、误导等宣传和推销行为的行为的行政处罚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对直销企业违法不支付直销员报酬、不建立和执行退换货制度的行政处罚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对直销企业违反《直销管理条例》第五章保证金有关规定的行为的行政处罚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一条:直销企业违反本条例第五章有关规定的，由工商行政管理部门责令限期改正，处10万元以下的罚款；拒不改正的，处10万元以上30万元以下的罚款，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对直销企业违反规定，超出直销产品范围从事直销经营活动的行为的行政处罚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对直销企业未依照有关规定进行信息报备和披露的行为的行政处罚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对直销企业有关《直销管理条例》第八条所列内容发生重大变更的，未依照《直销管理条例》第九条第一款规定的程序报国务院商务主管部门批准的行为的行政处罚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一条：直销企业违反本条例第十一条规定的，由工商行政管理部门责令改正，处3万元以上30万元以下的罚款;对不再符合直销经营许可条件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对直销员违法从事直销活动的行政处罚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五条：违反本条例规定，未取得直销员证从事直销活动的，由工商行政管理部门责令改正，没收直销产品和违法销售收入，可以处2万元以下的罚款;情节严重的，处2万元以上20万元以下的罚款。《直销管理条例》第四十七条：直销员违反本条例第二十二条规定的，由工商行政管理部门没收违法销售收入，可以处5万元以下的罚款;情节严重的，责令直销企业撤销其直销员资格，并对直销企业处1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对制造、销售、使用（修理）以欺骗消费者为目的的计量器具的行为的行政处罚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第二十八条违反本条例第七条、第八条、第十一条第二款、第十三条、第十五条、第十六条第(三)、(五)项、第十七条、第十八条规定的，依照《中华人民共和国计量法实施细则》的规定处罚。《中华人民共和国计量法实施细则》第四十八条：制造、销售、使用以欺骗消费者为目的的计量器具的单位和个人，没收其计量器具和全部违法所得，可并处二千元以下的罚款；构成犯罪的，对个人或者单位直接责任人员，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对制造、销售和进口国务院规定废除的非法定计量单位的计量器具和国务院禁止使用的其他计量器具的行为的行政处罚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2.《计量法实施细则》第四十一条违反《中华人民共和国计量法》第十四条规定，制造、销售和进口非法定计量单位的计量器具的，责令其停止制造，销售和进口，没收计量器具和全部违法所得，可并处相当其违法所得百分之十至百分之五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对制造、销售未经批准或者考核合格的计量器具新产品行为的行政处罚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三条：制造、销售未经考核合格的计量器具新产品的，责令停止制造、销售该种新产品，没收违法所得，可以并处罚款。2.《中华人民共和国计量法实施细则》第十章第四十四条：制造、销售未经型式批准或样机试验合格的计量器具新产品的，责令其停止制造、销售，封存该种新产品，没收全部违法所得，可并处3000元以下的罚款。3.《计量违法行为处罚细则》第二章第十四条第五款：制造、销售未经型式批准或样机试验合格的计量器具新产品的，责令其停止制造、销售，封存该种新产品，没收全部违法所得，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对制造、销售未经型式批准或样机试验合格或者未经考核合格的计量器具新产品的行为的行政处罚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中华人民共和国计量法实施细则》第十章第四十四条：制造、销售未经型式批准或样机试验合格的计量器具新产品的，责令其停止制造、销售，封存该种新产品，没收全部违法所得，可并处3000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对制造、修理、销售不合格计量器具行为的行政处罚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《中华人民共和国计量法》第二十四条：制造、修理、销售的计量器具不合格的，没收违法所得，可以并处罚款。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对制造、修理的计量器具未经出厂检定或者经检定不合格而出厂的行为的行政处罚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四条：制造、修理销售计量器具不合格的，没收违法所得，可并处罚款。2.《中华人民共和国计量法实施细则》第十章第四十五条：制造、修理的计量器具未经出厂检定或者经检定不合格而出厂的，责令其停止出厂，没收全部违法所得；情节严重的，可并处3000元以下的罚款。3.《计量违法行为处罚细则》第二章第十四条第六款：企业、事业单位制造、修理的计量器具未经出厂检定或经检定不合格而出厂的，责令其停止出厂，没收全部违法所得；情节严重的，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对中小学、幼儿园食堂（或者供餐单位）制售或加工制作高风险食品的行政处罚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二款：“违反本规定第三十六条第三款，中小学、幼儿园食堂（或者供餐单位）制售冷荤类食品、生食类食品、裱花蛋糕，或者加工制作四季豆、鲜黄花菜、野生蘑菇、发芽土豆等高风险食品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对重点用能单位未按照规定配备能源计量工作人员或者能源计量工作人员未接受能源计量专业知识培训行为的行政处罚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十九条：违反本办法规定，重点用能单位未按照规定配备能源计量工作人员或者能源计量工作人员未接受能源计量专业知识培训的，由县级以上地方质量技术监督部门责令限期改正；逾期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对重复使用的医疗器械，医疗器械使用单位未按照消毒和管理的规定进行处理的行政处罚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对转让、伪造、倒卖国产特殊用途化妆品批准文号的行政处罚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六条有下列行为之一者，处以停产或停止经营化妆品三十天以内的处罚，对经营者并可以处没收违法所得及违法所得二到三倍的罚款的处罚:（一）经警告处罚，责令限期改进后仍无改进者；（二）具有违反《条例》第六条规定至两项以上行为者；（三）具有违反《条例》第十三条第一款第（一）项、第（四）项、第（五）项规定之一的行为者；（四）经营单位转让、伪造、倒卖特殊用途化妆品批准文号者。违反《条例》第六条规定者的停产处罚，可以是不合格部分的停产。第四十八条有下列行为之一者，处以没收违法所得及违法所得二到三倍的罚款的处罚，并可以撤销特殊用途化妆品批准文号或进口化妆品批准文号:（一）生产企业转让、伪造、倒卖特殊用途化妆品批准文号者；（二）转让、伪造、倒卖进口化妆品生产审查批件或批准文号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对转让或者销售不符合工业用盐国家标准的以氯化钠为主的工业副产盐行为的行政处罚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对转让或者销售纯碱、烧碱用盐行为的行政处罚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对组织策划《禁止传销条例》第七条规定的传销行为的行政处罚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一款：有本条例第七条规定的行为，组织策划传销的，由工商行政管理部门没收非法财物，没收违法所得，处50万元以上200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购进、使用未备案的第一类医疗器械，或者从未备案的经营企业购进第二类医疗器械的行政处罚；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八条，医疗器械使用单位应当从具有资质的医疗器械生产经营企业购进医疗器械，索取、查验供货者资质、医疗器械注册证或者备案凭证等证明文件。对购进的医疗器械应当验明产品合格证明文件，并按规定进行验收。对有特殊储运要求的医疗器械还应当核实储运条件是否符合产品说明书和标签标示的要求。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《食品安全法》第一百二十四条第二款：除前款和本法第一百二十三条、第一百二十五条规定的情形外，生产经营不符合法律、法规或者食品安全标准的食品、食品添加剂的，依照前款规定给予处罚。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第二款：生产经营的食品、食品添加剂的标签、说明书存在瑕疵但不影响食品安全且不会对消费者造成误导的，由县级以上人民政府食品药品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三）生产经营转基因食品未按规定进行标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食品、食品添加剂生产经营者进货时未查验许可证和相关证明文件，或者未按规定建立并遵守进货查验记录、出厂检验记录和销售记录制度的行政处罚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食品生产经营者在食品药品监督管理部门责令其召回或者停止经营后，仍拒不召回或者停止经营的行政处罚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使用不符合强制性标准或者不符合经注册或者备案的产品技术要求的医疗器械的行政处罚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二条，医疗器械生产企业发现其生产的医疗器械不符合强制性标准、经注册或者备案的产品技术要求或者存在其他缺陷的，应当立即停止生产，通知相关生产经营企业、使用单位和消费者停止经营和使用，召回已经上市销售的医疗器械，采取补救、销毁等措施，记录相关情况，发布相关信息，并将医疗器械召回和处理情况向食品药品监督管理部门和卫生计生主管部门报告。医疗器械经营企业发现其经营的医疗器械存在前款规定情形的，应当立即停止经营，通知相关生产经营企业、使用单位、消费者，并记录停止经营和通知情况。医疗器械生产企业认为属于依照前款规定需要召回的医疗器械，应当立即召回。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使用无合格证明文件、过期、失效、淘汰的医疗器械，或者使用未依法注册的医疗器械的行政处罚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条，医疗器械经营企业、使用单位不得经营、使用未依法注册、无合格证明文件以及过期、失效、淘汰的医疗器械。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三十一条禁止为出售、购买、利用野生动物或者禁止使用的猎捕工具发布广告。禁止为违法出售、购买、利用野生动物制品发布广告。第五十条违反本法第三十一条规定，为出售、购买、利用野生动物及其制品或者禁止使用的猎捕工具发布广告的，依照《中华人民共和国广告法》的规定处罚。2.《广告法》第九条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未按规定对本单位从事医疗器械维护维修的相关技术人员进行培训考核、建立培训档案的行政处罚；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未按规定对其医疗器械质量管理工作进行自查、形成自查报告的行政处罚。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四条，医疗器械使用单位应当按照本办法和本单位建立的医疗器械使用质量管理制度，每年对医疗器械质量管理工作进行全面自查，并形成自查报告。食品药品监督管理部门在监督检查中对医疗器械使用单位的自查报告进行抽查。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未按规定建立、执行医疗器械使用前质量检查制度的处罚；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三条，医疗器械使用单位应当建立医疗器械使用前质量检查制度。在使用医疗器械前，应当按照产品说明书的有关要求进行检查。使用无菌医疗器械前，应当检查直接接触医疗器械的包装及其有效期限。包装破损、标示不清、超过有效期限或者可能影响使用安全、有效的，不得使用。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未按规定配备与其规模相适应的医疗器械质量管理机构或者质量管理人员，或者未按规定建立覆盖质量管理全过程的使用质量管理制度的行政处罚；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四条，医疗器械使用单位应当按照本办法，配备与其规模相适应的医疗器械质量管理机构或者质量管理人员，建立覆盖质量管理全过程的使用质量管理制度，承担本单位使用医疗器械的质量管理责任。鼓励医疗器械使用单位采用信息化技术手段进行医疗器械质量管理。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未按规定索取、保存医疗器械维护维修相关记录的处罚；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未按规定由指定的部门或者人员统一采购医疗器械的行政处罚；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七条，医疗器械使用单位应当对医疗器械采购实行统一管理，由其指定的部门或者人员统一采购医疗器械，其他部门或者人员不得自行采购。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未经许可进口首次医疗器械的经营企业的行政处罚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生产经营企业、使用单位未依照本条例规定开展医疗器械不良事件监测，未按照要求报告不良事件，或者对医疗器械不良事件监测技术机构、食品药品监督管理部门开展的不良事件调查不予配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七条，医疗器械生产经营企业、使用单位应当对所生产经营或者使用的医疗器械开展不良事件监测；发现医疗器械不良事件或者可疑不良事件，应当按照国务院食品药品监督管理部门的规定，向医疗器械不良事件监测技术机构报告。任何单位和个人发现医疗器械不良事件或者可疑不良事件，有权向食品药品监督管理部门或者医疗器械不良事件监测技术机构报告。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医疗器械使用单位发现使用的医疗器械存在安全隐患未立即停止使用、通知检修，或者继续使用经检修仍不能达到使用安全标准的医疗器械的行政处罚；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八条，发现使用的医疗器械存在安全隐患的，医疗器械使用单位应当立即停止使用，并通知生产企业或者其他负责产品质量的机构进行检修；经检修仍不能达到使用安全标准的医疗器械，不得继续使用。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医疗器械使用单位未妥善保存购入第三类医疗器械的原始资料，或者未按照规定将大型医疗器械以及植入和介入类医疗器械的信息记载到病历等相关记录中的行政处罚；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七条，医疗器械使用单位应当妥善保存购入第三类医疗器械的原始资料，并确保信息具有可追溯性。使用大型医疗器械以及植入和介入类医疗器械的，应当将医疗器械的名称、关键性技术参数等信息以及与使用质量安全密切相关的必要信息记载到病历等相关记录中。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医疗器械使用单位未依照规定建立并执行医疗器械进货查验记录制度的行政处罚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二条，医疗器械经营企业、使用单位购进医疗器械，应当查验供货者的资质和医疗器械的合格证明文件，建立进货查验记录制度。从事第二类、第三类医疗器械批发业务以及第三类医疗器械零售业务的经营企业，还应当建立销售记录制度。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医疗器械使用单位重复使用一次性使用的医疗器械，或者未按照规定销毁使用过的一次性使用的医疗器械的行政处罚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贮存医疗器械的场所、设施及条件与医疗器械品种、数量不相适应的，或者未按照贮存条件、医疗器械有效期限等要求对贮存的医疗器械进行定期检查并记录的行政处罚；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条，医疗器械使用单位贮存医疗器械的场所、设施及条件应当与医疗器械品种、数量相适应，符合产品说明书、标签标示的要求及使用安全、有效的需要；对温度、湿度等环境条件有特殊要求的，还应当监测和记录贮存区域的温度、湿度等数据。2、《医疗器械使用质量监督管理办法》第十一条，医疗器械使用单位应当按照贮存条件、医疗器械有效期限等要求对贮存的医疗器械进行定期检查并记录。3、《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转让、伪造、倒卖《化妆品生产企业卫生许可证》的行政处罚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转让过期、失效、淘汰或者检验不合格的在用医疗器械的行政处罚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一条，医疗器械使用单位之间转让在用医疗器械，转让方应当确保所转让的医疗器械安全、有效，不得转让过期、失效、淘汰以及检验不合格的医疗器械。2、《医疗器械监督管理条例》第六十七条，由县级以上人民政府食品药品监督管理部门责令改正，处1万元以上3万元以下罚款；情节严重的，责令停产停业，直至由原发证部门吊销医疗器械生产许可证、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对企业名称争议的裁决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专利侵权纠纷裁决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抽奖式有奖销售的事前备案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1．受理责任：公示依法应当提交的材料、一次性告知备案登记材料，依法受理或不予受理（不予受理的应当及时、明确告知理由）。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2．审查责任：在规定时间内，依法对公司备案申报材料审核、提出预审意见。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3．决定责任：法定告知、作出准予或者不予备案的决定（不予备案的应当及时、明确告知理由）。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4．事后监管责任：加强监管，对违反规定进行有奖销售的，依法查处；对不备案擅自举办抽奖式有奖销售活动的，责令备案。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个体工商户经营异常状态的标记、恢复</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1．受理责任：依法受理个体户移出经营异常申请。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2．审查责任：确定个体工商户是否符合移出经营异常条件。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3．决定责任：决定是否将个体工商户移出经营异常名录。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农民专业合作社经营异常名录列入、移出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1．受理责任：依法受理农民专业合作社移出经营异常申请。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2．审查责任：确定农民专业合作社是否符合移出经营异常条件。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3．决定责任：决定是否将农民专业合作社移出经营异常名录。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企业经营异常名录列入、移出，严重违法名单列入、移出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1．受理责任：依法受理企业移出经营异常申请。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2．审查责任：确定企业是否符合移出经营异常条件。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3．决定责任：决定是否将企业移出经营异常名录。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计量器具强制检定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1.受理责任：公示办事程序、检定收费标准，审查申请材料、外观检查被检定的计量器具，依法受理或不予受理（不予受理的应当告知理由）。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2.检定责任：检定员对申请人提交申请书进行审查、依据检定规程对计量器具进行检定，出具检定证书或检定结果通知书，保留原始记录。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3.审查责任：对强检计量器具检定证书或检定结果通知书进行审查、签章。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4.送达责任：按时办结，送达检定证书或检定结果通知书，建立强检计量器具备案，确定强制检定周期。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5.事后监管责任：加强对备案强检计量器具证后检查。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6.其他：法律法规规章规定应履行的其他责任。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wOTc3MGU5YTM3ODY3ZTc3YTlkM2UyYTQzNDViMWUifQ=="/>
  </w:docVars>
  <w:rsids>
    <w:rsidRoot w:val="4BD8764D"/>
    <w:rsid w:val="02D8287A"/>
    <w:rsid w:val="054775F6"/>
    <w:rsid w:val="07C44185"/>
    <w:rsid w:val="087A1BDB"/>
    <w:rsid w:val="0D354780"/>
    <w:rsid w:val="0F752404"/>
    <w:rsid w:val="196B7156"/>
    <w:rsid w:val="1C1714C3"/>
    <w:rsid w:val="246D416D"/>
    <w:rsid w:val="292469C3"/>
    <w:rsid w:val="29657D46"/>
    <w:rsid w:val="2A344360"/>
    <w:rsid w:val="2A7242BD"/>
    <w:rsid w:val="392A29B3"/>
    <w:rsid w:val="3E2D3AA6"/>
    <w:rsid w:val="40F84D29"/>
    <w:rsid w:val="43434932"/>
    <w:rsid w:val="43A30782"/>
    <w:rsid w:val="4A005B6E"/>
    <w:rsid w:val="4BD8764D"/>
    <w:rsid w:val="4DFC41F2"/>
    <w:rsid w:val="505557B4"/>
    <w:rsid w:val="57EF5810"/>
    <w:rsid w:val="59D01352"/>
    <w:rsid w:val="5BB200EB"/>
    <w:rsid w:val="5C884455"/>
    <w:rsid w:val="5E2B2BC3"/>
    <w:rsid w:val="5ECE0752"/>
    <w:rsid w:val="6CA8727B"/>
    <w:rsid w:val="6CF54A25"/>
    <w:rsid w:val="6E4A5977"/>
    <w:rsid w:val="6E6F1E1B"/>
    <w:rsid w:val="756B4CC7"/>
    <w:rsid w:val="773C0D2E"/>
    <w:rsid w:val="77C655C7"/>
    <w:rsid w:val="788040BB"/>
    <w:rsid w:val="789F6DA7"/>
    <w:rsid w:val="7A5D5DEF"/>
    <w:rsid w:val="7BAC05B3"/>
    <w:rsid w:val="7F1C7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7351</Pages>
  <Words>1572199</Words>
  <Characters>1596195</Characters>
  <Lines>0</Lines>
  <Paragraphs>0</Paragraphs>
  <TotalTime>7</TotalTime>
  <ScaleCrop>false</ScaleCrop>
  <LinksUpToDate>false</LinksUpToDate>
  <CharactersWithSpaces>1623719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2021-12-22T09:22:00Z</dcterms:created>
  <dc:creator>武瑢</dc:creator>
  <cp:lastModifiedBy></cp:lastModifiedBy>
  <dcterms:modified xsi:type="dcterms:W3CDTF">2023-04-14T01:12:43Z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96E275CFAC33407A91110751C56A18DA</vt:lpwstr>
  </property>
</Properties>
</file>