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ADA7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25"/>
        <w:gridCol w:w="716"/>
        <w:gridCol w:w="1723"/>
        <w:gridCol w:w="1817"/>
        <w:gridCol w:w="1733"/>
        <w:gridCol w:w="2867"/>
        <w:gridCol w:w="1745"/>
      </w:tblGrid>
      <w:tr w14:paraId="4D820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4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4B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eastAsia="zh-CN"/>
              </w:rPr>
            </w:pPr>
          </w:p>
          <w:p w14:paraId="4FF09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color w:val="000000"/>
                <w:sz w:val="36"/>
                <w:szCs w:val="36"/>
                <w:highlight w:val="none"/>
                <w:lang w:eastAsia="zh-CN"/>
              </w:rPr>
            </w:pPr>
            <w:r>
              <w:rPr>
                <w:rFonts w:hint="eastAsia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eastAsia="zh-CN"/>
              </w:rPr>
              <w:t>家装消费品“焕新”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</w:rPr>
              <w:t>适用商品</w:t>
            </w:r>
            <w:r>
              <w:rPr>
                <w:rFonts w:hint="eastAsia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eastAsia="zh-CN"/>
              </w:rPr>
              <w:t>备案表</w:t>
            </w:r>
          </w:p>
        </w:tc>
      </w:tr>
      <w:tr w14:paraId="49AD9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D8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44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商品类别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ED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品牌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E9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商品型号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5F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产品名称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B1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商品编码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17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市场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价格</w:t>
            </w:r>
          </w:p>
        </w:tc>
      </w:tr>
      <w:tr w14:paraId="3BA09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CC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82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B9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DA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05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85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94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tr w14:paraId="1B4D8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BD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09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05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8E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A7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3B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42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tr w14:paraId="616DE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E3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68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4C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DF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37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FE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C7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tr w14:paraId="755D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76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5D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10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AB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0B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ED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10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</w:tr>
      <w:tr w14:paraId="4EA35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E2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企业承诺</w:t>
            </w:r>
          </w:p>
        </w:tc>
        <w:tc>
          <w:tcPr>
            <w:tcW w:w="106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90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我单位按照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吕梁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市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家装消费品“焕新”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活动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有关规定，保证提供的所有申报数据、材料等信息真实有效，并接受有关部门的监督。如有不实之处，愿承担一切法律责任。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 xml:space="preserve">                                               法定代表人（负责人）签字：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 xml:space="preserve">                                                                         （企业公章）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 xml:space="preserve">                                                                        2024年  月  日</w:t>
            </w:r>
          </w:p>
        </w:tc>
      </w:tr>
    </w:tbl>
    <w:p w14:paraId="656BABE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jM0ZmFkYWNhNzNiZjgxOTdkYTFlN2Q5ZjJiMjQifQ=="/>
  </w:docVars>
  <w:rsids>
    <w:rsidRoot w:val="4F69718E"/>
    <w:rsid w:val="4F6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2024-10-22T01:24:00Z</dcterms:created>
  <dc:creator>李哼哼</dc:creator>
  <cp:lastModifiedBy>李哼哼</cp:lastModifiedBy>
  <dcterms:modified xsi:type="dcterms:W3CDTF">2024-10-22T01:24:59Z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045A990ED95643E285EEDE9105C4C59B_11</vt:lpwstr>
  </property>
</Properties>
</file>